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7B" w:rsidRPr="00230FDC" w:rsidRDefault="00230FDC" w:rsidP="00230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FD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 дополнительного образования  «Дом детского творчества» Первомайского района Тамбовской области</w:t>
      </w:r>
    </w:p>
    <w:p w:rsidR="008D4E7A" w:rsidRPr="00230FDC" w:rsidRDefault="008D4E7A" w:rsidP="00230FDC">
      <w:pPr>
        <w:jc w:val="center"/>
        <w:rPr>
          <w:rFonts w:ascii="Times New Roman" w:hAnsi="Times New Roman" w:cs="Times New Roman"/>
        </w:rPr>
      </w:pPr>
    </w:p>
    <w:p w:rsidR="008D4E7A" w:rsidRPr="00230FDC" w:rsidRDefault="008D4E7A">
      <w:pPr>
        <w:rPr>
          <w:rFonts w:ascii="Times New Roman" w:hAnsi="Times New Roman" w:cs="Times New Roman"/>
        </w:rPr>
      </w:pPr>
    </w:p>
    <w:p w:rsidR="008D4E7A" w:rsidRDefault="008D4E7A"/>
    <w:p w:rsidR="008D4E7A" w:rsidRDefault="008D4E7A"/>
    <w:p w:rsidR="008D4E7A" w:rsidRDefault="008D4E7A"/>
    <w:p w:rsidR="008D4E7A" w:rsidRDefault="008D4E7A"/>
    <w:p w:rsidR="008D4E7A" w:rsidRDefault="008D4E7A"/>
    <w:p w:rsidR="005A3474" w:rsidRPr="005A3474" w:rsidRDefault="005A3474" w:rsidP="005A3474">
      <w:pPr>
        <w:jc w:val="center"/>
        <w:rPr>
          <w:rFonts w:ascii="Times New Roman" w:hAnsi="Times New Roman" w:cs="Times New Roman"/>
          <w:sz w:val="44"/>
          <w:szCs w:val="44"/>
        </w:rPr>
      </w:pPr>
      <w:r w:rsidRPr="005A3474">
        <w:rPr>
          <w:rFonts w:ascii="Times New Roman" w:hAnsi="Times New Roman" w:cs="Times New Roman"/>
          <w:b/>
          <w:bCs/>
          <w:sz w:val="44"/>
          <w:szCs w:val="44"/>
        </w:rPr>
        <w:t>Доклад        </w:t>
      </w:r>
    </w:p>
    <w:p w:rsidR="005A3474" w:rsidRPr="005A3474" w:rsidRDefault="005A3474" w:rsidP="005A3474">
      <w:pPr>
        <w:jc w:val="center"/>
        <w:rPr>
          <w:rFonts w:ascii="Times New Roman" w:hAnsi="Times New Roman" w:cs="Times New Roman"/>
          <w:sz w:val="44"/>
          <w:szCs w:val="44"/>
        </w:rPr>
      </w:pPr>
      <w:r w:rsidRPr="005A3474">
        <w:rPr>
          <w:rFonts w:ascii="Times New Roman" w:hAnsi="Times New Roman" w:cs="Times New Roman"/>
          <w:b/>
          <w:bCs/>
          <w:sz w:val="44"/>
          <w:szCs w:val="44"/>
        </w:rPr>
        <w:t xml:space="preserve">«Профессионально </w:t>
      </w:r>
      <w:r>
        <w:rPr>
          <w:rFonts w:ascii="Times New Roman" w:hAnsi="Times New Roman" w:cs="Times New Roman"/>
          <w:b/>
          <w:bCs/>
          <w:sz w:val="44"/>
          <w:szCs w:val="44"/>
        </w:rPr>
        <w:t>-</w:t>
      </w:r>
      <w:proofErr w:type="gramStart"/>
      <w:r w:rsidR="00044250"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Pr="005A3474">
        <w:rPr>
          <w:rFonts w:ascii="Times New Roman" w:hAnsi="Times New Roman" w:cs="Times New Roman"/>
          <w:b/>
          <w:bCs/>
          <w:sz w:val="44"/>
          <w:szCs w:val="44"/>
        </w:rPr>
        <w:t>едагогическая  компетентность</w:t>
      </w:r>
      <w:proofErr w:type="gramEnd"/>
      <w:r w:rsidRPr="005A3474">
        <w:rPr>
          <w:rFonts w:ascii="Times New Roman" w:hAnsi="Times New Roman" w:cs="Times New Roman"/>
          <w:b/>
          <w:bCs/>
          <w:sz w:val="44"/>
          <w:szCs w:val="44"/>
        </w:rPr>
        <w:t>  педагога дополнительного образования».</w:t>
      </w:r>
    </w:p>
    <w:p w:rsidR="008D4E7A" w:rsidRPr="005A3474" w:rsidRDefault="008D4E7A" w:rsidP="005A347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D4E7A" w:rsidRPr="00230FDC" w:rsidRDefault="00230FDC" w:rsidP="00230FD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FD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30FDC" w:rsidRDefault="00230FDC" w:rsidP="00230FD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0FDC">
        <w:rPr>
          <w:rFonts w:ascii="Times New Roman" w:hAnsi="Times New Roman" w:cs="Times New Roman"/>
          <w:sz w:val="28"/>
          <w:szCs w:val="28"/>
        </w:rPr>
        <w:t>Кочерова Наталья Ивановна</w:t>
      </w:r>
    </w:p>
    <w:p w:rsidR="00230FDC" w:rsidRPr="00230FDC" w:rsidRDefault="00230FDC" w:rsidP="00230FDC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8D4E7A" w:rsidRPr="00230FDC" w:rsidRDefault="008D4E7A" w:rsidP="00230FDC">
      <w:pPr>
        <w:spacing w:after="120" w:line="240" w:lineRule="auto"/>
        <w:jc w:val="right"/>
        <w:rPr>
          <w:sz w:val="28"/>
          <w:szCs w:val="28"/>
        </w:rPr>
      </w:pPr>
    </w:p>
    <w:p w:rsidR="008D4E7A" w:rsidRDefault="008D4E7A"/>
    <w:p w:rsidR="008D4E7A" w:rsidRDefault="008D4E7A"/>
    <w:p w:rsidR="008D4E7A" w:rsidRDefault="008D4E7A"/>
    <w:p w:rsidR="008D4E7A" w:rsidRDefault="008D4E7A"/>
    <w:p w:rsidR="00B31116" w:rsidRDefault="00B31116"/>
    <w:p w:rsidR="008D4E7A" w:rsidRDefault="008D4E7A"/>
    <w:p w:rsidR="008D4E7A" w:rsidRPr="00975EAB" w:rsidRDefault="008D4E7A" w:rsidP="00975EAB">
      <w:pPr>
        <w:jc w:val="center"/>
        <w:rPr>
          <w:sz w:val="28"/>
          <w:szCs w:val="28"/>
        </w:rPr>
      </w:pPr>
    </w:p>
    <w:p w:rsidR="008D4E7A" w:rsidRDefault="00975EAB" w:rsidP="00975EAB">
      <w:pPr>
        <w:jc w:val="center"/>
        <w:rPr>
          <w:sz w:val="28"/>
          <w:szCs w:val="28"/>
        </w:rPr>
      </w:pPr>
      <w:r w:rsidRPr="00975EAB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975EAB">
        <w:rPr>
          <w:sz w:val="28"/>
          <w:szCs w:val="28"/>
        </w:rPr>
        <w:t>Первомайской 2018</w:t>
      </w:r>
    </w:p>
    <w:p w:rsidR="00B31116" w:rsidRPr="00975EAB" w:rsidRDefault="00B31116" w:rsidP="00975EAB">
      <w:pPr>
        <w:jc w:val="center"/>
        <w:rPr>
          <w:sz w:val="28"/>
          <w:szCs w:val="28"/>
        </w:rPr>
      </w:pP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 xml:space="preserve">Последние несколько лет в отечественном </w:t>
      </w:r>
      <w:proofErr w:type="gramStart"/>
      <w:r w:rsidRPr="008D4E7A">
        <w:rPr>
          <w:rFonts w:ascii="Times New Roman" w:hAnsi="Times New Roman" w:cs="Times New Roman"/>
          <w:sz w:val="28"/>
          <w:szCs w:val="28"/>
        </w:rPr>
        <w:t>образовании  характеризуются</w:t>
      </w:r>
      <w:proofErr w:type="gramEnd"/>
      <w:r w:rsidRPr="008D4E7A">
        <w:rPr>
          <w:rFonts w:ascii="Times New Roman" w:hAnsi="Times New Roman" w:cs="Times New Roman"/>
          <w:sz w:val="28"/>
          <w:szCs w:val="28"/>
        </w:rPr>
        <w:t xml:space="preserve"> возрождением интереса к воспитательному и образовательному пространству вне уроков, к свободному времени учащихся, к содержательной организации их досуга.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Основными задачами дополнительного образования являются: создание благоприятных условий для проявления творческих способностей, организация реальных дел, доступных для детей и дающих конкретный результат, внесение в жизнь ребенка романтики, фантазии, оптимистической перспективы и приподнятости.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Внеурочная работа направлена на удовлетворение потребностей детей и молодежи в неформальном общении,  ориентирована на личность ребенка и развитие его творческой активности. Дополнительное образование дает ребенку реальную возможность выбора своего индивидуального образовательного пути. По сути дела, дополнительное образование увеличивает пространство, в котором школьники могут развивать свою творческую и познавательную активность, реализовывать свои лучшие личностные качества, т.е. демонстрировать те способности, которые зачастую остаются невостребованными в основной системе образования. В дополнительном образовании ребенок сам выбирает содержание и форму занятий, может не бояться неудач. Все это создает благоприятный психологический фон для достижения успеха, что, в свою очередь, положительно влияет и на учебную деятельность. Допол</w:t>
      </w:r>
      <w:r w:rsidR="00F66D3C">
        <w:rPr>
          <w:rFonts w:ascii="Times New Roman" w:hAnsi="Times New Roman" w:cs="Times New Roman"/>
          <w:sz w:val="28"/>
          <w:szCs w:val="28"/>
        </w:rPr>
        <w:t>нительное образование  учащихся</w:t>
      </w:r>
      <w:r w:rsidR="003B2E42">
        <w:rPr>
          <w:rFonts w:ascii="Times New Roman" w:hAnsi="Times New Roman" w:cs="Times New Roman"/>
          <w:sz w:val="28"/>
          <w:szCs w:val="28"/>
        </w:rPr>
        <w:t xml:space="preserve"> </w:t>
      </w:r>
      <w:r w:rsidRPr="008D4E7A">
        <w:rPr>
          <w:rFonts w:ascii="Times New Roman" w:hAnsi="Times New Roman" w:cs="Times New Roman"/>
          <w:sz w:val="28"/>
          <w:szCs w:val="28"/>
        </w:rPr>
        <w:t xml:space="preserve"> реализуется руководителями различных творческих объединений по интересам.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Дополнительное образование, несмотря на все особенности его организации, содержания и методики, подчиняется всем закономерностям образовательного процесса: оно имеет цели и задачи, определяемое ими содержание, взаимодействие педагога с детьми, результат обучения, воспитания и развития ребёнка.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b/>
          <w:bCs/>
          <w:sz w:val="28"/>
          <w:szCs w:val="28"/>
        </w:rPr>
        <w:t>     </w:t>
      </w:r>
      <w:r w:rsidRPr="008D4E7A">
        <w:rPr>
          <w:rFonts w:ascii="Times New Roman" w:hAnsi="Times New Roman" w:cs="Times New Roman"/>
          <w:sz w:val="28"/>
          <w:szCs w:val="28"/>
        </w:rPr>
        <w:t>Современные технологии образования не являются единственным средством реформирования образования. Главным стратегическим и технологическим ресурсом всегда был и остаётся именно педагог, от профессионализма, нравственных ценностей, интеллекта которого зависит качество образования. Сегодня в РФ насчитывается 18 тысяч учреждений дополнительного образования.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В задачи педагога дополнительного образования входит руко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водство разнообра</w:t>
      </w:r>
      <w:r w:rsidR="003B2E42">
        <w:rPr>
          <w:rFonts w:ascii="Times New Roman" w:hAnsi="Times New Roman" w:cs="Times New Roman"/>
          <w:sz w:val="28"/>
          <w:szCs w:val="28"/>
        </w:rPr>
        <w:t>зной творческой деятельностью уча</w:t>
      </w:r>
      <w:r w:rsidRPr="008D4E7A">
        <w:rPr>
          <w:rFonts w:ascii="Times New Roman" w:hAnsi="Times New Roman" w:cs="Times New Roman"/>
          <w:sz w:val="28"/>
          <w:szCs w:val="28"/>
        </w:rPr>
        <w:t>щихся в области дополнительного образования, организация внеуроч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ной работы с воспитанниками в школе.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 xml:space="preserve">     Педагог дополнительного образования - один из важнейших специалистов, непосредственно реализующих дополнительные образовательные программы различной направленности. Он занимается развитием талантов и способностей школьников, включая их в </w:t>
      </w:r>
      <w:r w:rsidRPr="008D4E7A">
        <w:rPr>
          <w:rFonts w:ascii="Times New Roman" w:hAnsi="Times New Roman" w:cs="Times New Roman"/>
          <w:sz w:val="28"/>
          <w:szCs w:val="28"/>
        </w:rPr>
        <w:lastRenderedPageBreak/>
        <w:t>художественную, техническую, спортивную деятельность. Он комплектует состав творческих объединений, способствует сохранению контингента обучающихся, реализации образовательной программы, ведет непосредственную образовательную деятельность со школьниками в определенном творческом объединении, обеспечивая обоснованный выбор форм, методов, содержания деятельности. Участвует в разработке авторских образовательных программ, несет ответственность за качество их реализации. Оказывает консультативную помощь родителям по вопросам развития способностей детей в системе дополнительного образования.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     Деятельность педагога дополнительного образования направ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лена как на развитие познавательной мотивации детей, так и на решение образовательных задач, непосредственно отве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чающих жизненным потребностям детей, что позволит им в будущем прогнозировать в различных жизненных ситуациях возможности применения знаний и навыков, получаемых в системе дополнительного образования. Именно педагоги допол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нительного образования призваны интегрировать усилия по физическому, интеллектуальному, нравственному развитию личности.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Педагог дополнительного образования должен обладать следующими личностными качествами: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•       быть чутким и доброжелательным;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•       понимать потребности и интересы детей;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•       иметь высокий уровень интеллектуального развития;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•       обладать широким кругом интересов и умений;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•       быть готовым к выполнению самых разных обязанно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стей, связанных с обучением и воспитанием детей;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•       быть активным;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•       обладать чувством юмора;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•       располагать творческим потенциалом;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•       проявлять гибкость, быть готовым к пересмотру своих взглядов и постоянному самосовершенствованию.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     Среди наиболее важных факторов, которые влияют на раз</w:t>
      </w:r>
      <w:r w:rsidRPr="008D4E7A">
        <w:rPr>
          <w:rFonts w:ascii="Times New Roman" w:hAnsi="Times New Roman" w:cs="Times New Roman"/>
          <w:sz w:val="28"/>
          <w:szCs w:val="28"/>
        </w:rPr>
        <w:softHyphen/>
        <w:t xml:space="preserve">витие личности детей в системе дополнительного образования, </w:t>
      </w:r>
      <w:proofErr w:type="gramStart"/>
      <w:r w:rsidRPr="008D4E7A">
        <w:rPr>
          <w:rFonts w:ascii="Times New Roman" w:hAnsi="Times New Roman" w:cs="Times New Roman"/>
          <w:sz w:val="28"/>
          <w:szCs w:val="28"/>
        </w:rPr>
        <w:t>важнейшим  является</w:t>
      </w:r>
      <w:proofErr w:type="gramEnd"/>
      <w:r w:rsidRPr="008D4E7A">
        <w:rPr>
          <w:rFonts w:ascii="Times New Roman" w:hAnsi="Times New Roman" w:cs="Times New Roman"/>
          <w:sz w:val="28"/>
          <w:szCs w:val="28"/>
        </w:rPr>
        <w:t xml:space="preserve"> профессионализм  педагога.  Только рядом с мастером может вырасти другой мастер, воспитать личность может только другая личность, лишь у мастера можно научиться мастерству. Профессионализм педагога является основой для формирования и развития личности ребенка.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Развитие профессионализма, или профессионализация педа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гога, — целостный непрерывный процесс становления лич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ности специалиста. Процесс профессионализации — лишь одно из направлений развития личности, в рамках которого разре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шается специфический комплекс противоречий, присущих социализации личности в целом.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С момента выбора профессии ведущим противоречием про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фессионализации становится степень соответствия личности и профессии, что является главным условием высокого про</w:t>
      </w:r>
      <w:r w:rsidRPr="008D4E7A">
        <w:rPr>
          <w:rFonts w:ascii="Times New Roman" w:hAnsi="Times New Roman" w:cs="Times New Roman"/>
          <w:sz w:val="28"/>
          <w:szCs w:val="28"/>
        </w:rPr>
        <w:softHyphen/>
        <w:t xml:space="preserve">фессионального мастерства </w:t>
      </w:r>
      <w:r w:rsidRPr="008D4E7A">
        <w:rPr>
          <w:rFonts w:ascii="Times New Roman" w:hAnsi="Times New Roman" w:cs="Times New Roman"/>
          <w:sz w:val="28"/>
          <w:szCs w:val="28"/>
        </w:rPr>
        <w:lastRenderedPageBreak/>
        <w:t>любого специалиста. Причем лич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ностный склад может быть благоприятен для одного вида деятельности и совершенно не подходить для другого.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Процесс профессионализации проходит несколько стадий, в ходе которых осуществляется взаимное согласование и выработка определенных способов выполнения личностью профессиональных требований. О творческом отношении чело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века к выполнению им профессиональной деятельности сви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детельствует тот факт, что специалист не только применяет свои способности, добиваясь тем самым успешности в дея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тельности, но и активно относится к делу, в результате чего вносит изменения в саму деятельность. Только в этом слу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чае возможно введение инноваций со стороны специалиста. Проявляется не только прямая зависимость способностей и деятельности, но и обратная, когда способности человека оказывают влияние на деятельность и вызывают в ней изме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нения.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Специалисты в области психологии труда разработали кон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кретные положения, характеризующие соответствие лично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сти профессии. Выделяют следующие особенности личности, необходимые для профессиональной деятельности: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1)   способности и предрасположенность к работе опреде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ленного типа, причем это могут быть как чисто физические, так и психические, психологические качества;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2)   знания и навыки, необходимые для определенной работы; это то, чему человек может научиться, приобретенное специальное образование и практический опыт;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3)   склонность и желание работать, иначе — воля и моти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вация.  Следует различать  мотивацию  внутреннего  плана (интерес, чувство ответственности, стремление к мастерству) и внешнего (деньги, поощрения, статусные и престижные аспекты). Наиболее положительное воздействие как на позна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вательные процессы, так и на личность в целом оказывает внутренняя моти</w:t>
      </w:r>
      <w:bookmarkStart w:id="0" w:name="_GoBack"/>
      <w:bookmarkEnd w:id="0"/>
      <w:r w:rsidRPr="008D4E7A">
        <w:rPr>
          <w:rFonts w:ascii="Times New Roman" w:hAnsi="Times New Roman" w:cs="Times New Roman"/>
          <w:sz w:val="28"/>
          <w:szCs w:val="28"/>
        </w:rPr>
        <w:t>вация.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     Надо учитывать и некоторые другие признаки профессио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нальной пригодности человека к деятельности, значительное развитие которых свидетельствует о высоком профессиона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лизме работника. Это необходимая скорость работы, точность работы, безвредность работы для психофизиологического состояния организма человека, когда нет истощения сил и чело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век восстанавливает свою работоспособность после отдыха.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      Важно и наличие у специалиста позитивной оценки себя как профессионала при высокой экспертной оценке со стороны коллег через публичные благодарности, грамоты, признание руководителей и т.д. Чем ниже самооценка, тем потребность во внешних знаках внимания и признании выше, и тем, как правило, ниже профессионализм. Высокая экспертная оценка  является показателем профессионализма человека. Критериями этого могут быть консультации коллег по профилю специалиста. Частота обра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щений к работнику по проблематике, связанной с его профес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сиональной деятельностью, может также служить признаком профессионализма человека.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lastRenderedPageBreak/>
        <w:t>Немаловажную роль играет способность специалиста адап</w:t>
      </w:r>
      <w:r w:rsidRPr="008D4E7A">
        <w:rPr>
          <w:rFonts w:ascii="Times New Roman" w:hAnsi="Times New Roman" w:cs="Times New Roman"/>
          <w:sz w:val="28"/>
          <w:szCs w:val="28"/>
        </w:rPr>
        <w:softHyphen/>
        <w:t xml:space="preserve">тироваться к неблагоприятным условиям деятельности,  а также его </w:t>
      </w:r>
      <w:proofErr w:type="spellStart"/>
      <w:r w:rsidRPr="008D4E7A">
        <w:rPr>
          <w:rFonts w:ascii="Times New Roman" w:hAnsi="Times New Roman" w:cs="Times New Roman"/>
          <w:sz w:val="28"/>
          <w:szCs w:val="28"/>
        </w:rPr>
        <w:t>социализированность</w:t>
      </w:r>
      <w:proofErr w:type="spellEnd"/>
      <w:r w:rsidRPr="008D4E7A">
        <w:rPr>
          <w:rFonts w:ascii="Times New Roman" w:hAnsi="Times New Roman" w:cs="Times New Roman"/>
          <w:sz w:val="28"/>
          <w:szCs w:val="28"/>
        </w:rPr>
        <w:t xml:space="preserve"> в целом. Развитый интеллект может остаться только потенциальной возможностью чело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века, если личностные качества не позволяют его применять. Например, человек может обладать высоким уровнем разви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тия способностей, но конфликтные особенности личности не позволяют ей эффективно реализоваться. К последним отно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сятся постоянное подсчитывание того, кто сколько времени отработал, кто сколько получил за это, претензии в очеред</w:t>
      </w:r>
      <w:r w:rsidRPr="008D4E7A">
        <w:rPr>
          <w:rFonts w:ascii="Times New Roman" w:hAnsi="Times New Roman" w:cs="Times New Roman"/>
          <w:sz w:val="28"/>
          <w:szCs w:val="28"/>
        </w:rPr>
        <w:softHyphen/>
        <w:t xml:space="preserve">ности получения социальных благ, стремление установить очередность в отношении каких-либо мероприятий. Это так называемые спорщики, которые скорее реализуют во </w:t>
      </w:r>
      <w:proofErr w:type="gramStart"/>
      <w:r w:rsidRPr="008D4E7A">
        <w:rPr>
          <w:rFonts w:ascii="Times New Roman" w:hAnsi="Times New Roman" w:cs="Times New Roman"/>
          <w:sz w:val="28"/>
          <w:szCs w:val="28"/>
        </w:rPr>
        <w:t>вне  свое</w:t>
      </w:r>
      <w:proofErr w:type="gramEnd"/>
      <w:r w:rsidRPr="008D4E7A">
        <w:rPr>
          <w:rFonts w:ascii="Times New Roman" w:hAnsi="Times New Roman" w:cs="Times New Roman"/>
          <w:sz w:val="28"/>
          <w:szCs w:val="28"/>
        </w:rPr>
        <w:t xml:space="preserve"> внутреннее напряжение, нежели действительно попытаются предложить решение проблемы. Их личная позиция чаще всего пассивного характера, т.е. дальше возмущения дело не идет.</w:t>
      </w:r>
    </w:p>
    <w:p w:rsidR="008D4E7A" w:rsidRPr="008D4E7A" w:rsidRDefault="00E14252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1" o:spid="_x0000_s1026" alt="Описание: C:\Users\3749~1\AppData\Local\Temp\msohtmlclip1\01\clip_image001.gif" style="width:1.5pt;height:12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8D4E7A" w:rsidRPr="008D4E7A">
        <w:rPr>
          <w:rFonts w:ascii="Times New Roman" w:hAnsi="Times New Roman" w:cs="Times New Roman"/>
          <w:sz w:val="28"/>
          <w:szCs w:val="28"/>
        </w:rPr>
        <w:t>Учеными установлено, что удовлетворенность трудом активно влияет на эффективность профессиональной деятель</w:t>
      </w:r>
      <w:r w:rsidR="008D4E7A" w:rsidRPr="008D4E7A">
        <w:rPr>
          <w:rFonts w:ascii="Times New Roman" w:hAnsi="Times New Roman" w:cs="Times New Roman"/>
          <w:sz w:val="28"/>
          <w:szCs w:val="28"/>
        </w:rPr>
        <w:softHyphen/>
        <w:t>ности, а именно: чем выше удовлетворенность содержанием и условиями профессиональной деятельности, тем выше эффек</w:t>
      </w:r>
      <w:r w:rsidR="008D4E7A" w:rsidRPr="008D4E7A">
        <w:rPr>
          <w:rFonts w:ascii="Times New Roman" w:hAnsi="Times New Roman" w:cs="Times New Roman"/>
          <w:sz w:val="28"/>
          <w:szCs w:val="28"/>
        </w:rPr>
        <w:softHyphen/>
        <w:t>тивность труда человека. Следовательно, от человека всегда всем недовольного, возмущающегося и критикующего, ожидать высокого профессионализма не приходится. При этом человек относит себя к категории удовлетворенных или не удовлетворен</w:t>
      </w:r>
      <w:r w:rsidR="008D4E7A" w:rsidRPr="008D4E7A">
        <w:rPr>
          <w:rFonts w:ascii="Times New Roman" w:hAnsi="Times New Roman" w:cs="Times New Roman"/>
          <w:sz w:val="28"/>
          <w:szCs w:val="28"/>
        </w:rPr>
        <w:softHyphen/>
        <w:t>ных деятельностью, используя систему субъективных крите</w:t>
      </w:r>
      <w:r w:rsidR="008D4E7A" w:rsidRPr="008D4E7A">
        <w:rPr>
          <w:rFonts w:ascii="Times New Roman" w:hAnsi="Times New Roman" w:cs="Times New Roman"/>
          <w:sz w:val="28"/>
          <w:szCs w:val="28"/>
        </w:rPr>
        <w:softHyphen/>
        <w:t>риев. Строгость этих критериев зависит от уровня притязаний личности. При прочих равных условиях удовлетворенность трудом будет тем выше, чем ниже уровень притязаний.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Внешнее поведение и состояние человека во многом зави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сит от внутреннего и им регулируется. Поэтому очень важно уметь сохранять и поддерживать здоровое психическое состоя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ние, тем более что деятельность педагога подвержена силь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ным стрессовым нагрузкам. Об исключительной пластичности нашей нервной системы писал И.П. Павлов. Ученый отмечал, что она в высочайшей степени саморегулирующаяся, сама себя поддерживающая, восстанавливающая, направляющая и даже совершенствующая. Но для того, чтобы все это осуще</w:t>
      </w:r>
      <w:r w:rsidRPr="008D4E7A">
        <w:rPr>
          <w:rFonts w:ascii="Times New Roman" w:hAnsi="Times New Roman" w:cs="Times New Roman"/>
          <w:sz w:val="28"/>
          <w:szCs w:val="28"/>
        </w:rPr>
        <w:softHyphen/>
        <w:t xml:space="preserve">ствлялось, необходимо в данном направлении предпринимать какие-то действия. </w:t>
      </w:r>
      <w:proofErr w:type="gramStart"/>
      <w:r w:rsidRPr="008D4E7A">
        <w:rPr>
          <w:rFonts w:ascii="Times New Roman" w:hAnsi="Times New Roman" w:cs="Times New Roman"/>
          <w:sz w:val="28"/>
          <w:szCs w:val="28"/>
        </w:rPr>
        <w:t>Пяти- десятиминутная</w:t>
      </w:r>
      <w:proofErr w:type="gramEnd"/>
      <w:r w:rsidRPr="008D4E7A">
        <w:rPr>
          <w:rFonts w:ascii="Times New Roman" w:hAnsi="Times New Roman" w:cs="Times New Roman"/>
          <w:sz w:val="28"/>
          <w:szCs w:val="28"/>
        </w:rPr>
        <w:t xml:space="preserve"> тренировка централь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ной нервной системы должна стать для учителя (и педагога дополнительного образования) делом привычным, как утрен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няя гимнастика.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       </w:t>
      </w:r>
      <w:r w:rsidRPr="008D4E7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D4E7A">
        <w:rPr>
          <w:rFonts w:ascii="Times New Roman" w:hAnsi="Times New Roman" w:cs="Times New Roman"/>
          <w:sz w:val="28"/>
          <w:szCs w:val="28"/>
        </w:rPr>
        <w:t>Термин «профессиональная компетентность» начал активно упо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требляться в 90-е годы прошлого века, а само понятие становится пред</w:t>
      </w:r>
      <w:r w:rsidRPr="008D4E7A">
        <w:rPr>
          <w:rFonts w:ascii="Times New Roman" w:hAnsi="Times New Roman" w:cs="Times New Roman"/>
          <w:sz w:val="28"/>
          <w:szCs w:val="28"/>
        </w:rPr>
        <w:softHyphen/>
        <w:t xml:space="preserve">метом специального всестороннего изучения многих исследователей, занимающихся проблемами педагогической </w:t>
      </w:r>
      <w:proofErr w:type="gramStart"/>
      <w:r w:rsidRPr="008D4E7A">
        <w:rPr>
          <w:rFonts w:ascii="Times New Roman" w:hAnsi="Times New Roman" w:cs="Times New Roman"/>
          <w:sz w:val="28"/>
          <w:szCs w:val="28"/>
        </w:rPr>
        <w:t>деятельности .</w:t>
      </w:r>
      <w:proofErr w:type="gramEnd"/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Под профессиональной компетентностью педагога дополнительного образования понимается совокупность профессиональных и личностных качеств, необходимых для успешной педагогической деятельности.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 компетентным можно назвать педагога д/о, который на достаточно высоком уровне осуществляет педагогическую деятельность, педагогическое общение, достигает стабильно высоких результатов </w:t>
      </w:r>
      <w:proofErr w:type="gramStart"/>
      <w:r w:rsidRPr="008D4E7A">
        <w:rPr>
          <w:rFonts w:ascii="Times New Roman" w:hAnsi="Times New Roman" w:cs="Times New Roman"/>
          <w:sz w:val="28"/>
          <w:szCs w:val="28"/>
        </w:rPr>
        <w:t>в  воспитании</w:t>
      </w:r>
      <w:proofErr w:type="gramEnd"/>
      <w:r w:rsidRPr="008D4E7A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 xml:space="preserve">Развитие профессиональной компетентности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</w:t>
      </w:r>
      <w:proofErr w:type="spellStart"/>
      <w:r w:rsidRPr="008D4E7A">
        <w:rPr>
          <w:rFonts w:ascii="Times New Roman" w:hAnsi="Times New Roman" w:cs="Times New Roman"/>
          <w:sz w:val="28"/>
          <w:szCs w:val="28"/>
        </w:rPr>
        <w:t>профессинального</w:t>
      </w:r>
      <w:proofErr w:type="spellEnd"/>
      <w:r w:rsidRPr="008D4E7A">
        <w:rPr>
          <w:rFonts w:ascii="Times New Roman" w:hAnsi="Times New Roman" w:cs="Times New Roman"/>
          <w:sz w:val="28"/>
          <w:szCs w:val="28"/>
        </w:rPr>
        <w:t xml:space="preserve"> уровня педагога напрямую зависит социально-экономическое и духовное развитие общества.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 xml:space="preserve">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</w:t>
      </w:r>
      <w:proofErr w:type="spellStart"/>
      <w:r w:rsidRPr="008D4E7A">
        <w:rPr>
          <w:rFonts w:ascii="Times New Roman" w:hAnsi="Times New Roman" w:cs="Times New Roman"/>
          <w:sz w:val="28"/>
          <w:szCs w:val="28"/>
        </w:rPr>
        <w:t>конкурентноспособную</w:t>
      </w:r>
      <w:proofErr w:type="spellEnd"/>
      <w:r w:rsidRPr="008D4E7A">
        <w:rPr>
          <w:rFonts w:ascii="Times New Roman" w:hAnsi="Times New Roman" w:cs="Times New Roman"/>
          <w:sz w:val="28"/>
          <w:szCs w:val="28"/>
        </w:rPr>
        <w:t xml:space="preserve"> личность педагога, способную воспитывать личность в современном, динамично меняющемся мире.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Исходя из современных требований можно определить основные пути развития профессиональной компетентности педагога:</w:t>
      </w:r>
    </w:p>
    <w:p w:rsidR="008D4E7A" w:rsidRPr="008D4E7A" w:rsidRDefault="008D4E7A" w:rsidP="00E1425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Работа в методических объединениях, творческих группах;</w:t>
      </w:r>
    </w:p>
    <w:p w:rsidR="008D4E7A" w:rsidRPr="008D4E7A" w:rsidRDefault="008D4E7A" w:rsidP="00E1425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Исследовательская  деятельность;</w:t>
      </w:r>
    </w:p>
    <w:p w:rsidR="008D4E7A" w:rsidRPr="008D4E7A" w:rsidRDefault="008D4E7A" w:rsidP="00E1425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Освоение новых педагогических технологий;</w:t>
      </w:r>
    </w:p>
    <w:p w:rsidR="008D4E7A" w:rsidRPr="008D4E7A" w:rsidRDefault="008D4E7A" w:rsidP="00E1425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Различные формы педагогической поддержки;</w:t>
      </w:r>
    </w:p>
    <w:p w:rsidR="008D4E7A" w:rsidRPr="008D4E7A" w:rsidRDefault="008D4E7A" w:rsidP="00E1425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Активное участие в педагогических конкурсах, мастер-классах, форумах и фестивалях;</w:t>
      </w:r>
    </w:p>
    <w:p w:rsidR="008D4E7A" w:rsidRPr="008D4E7A" w:rsidRDefault="008D4E7A" w:rsidP="00E1425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Обобщение собственного педагогического опыта;</w:t>
      </w:r>
    </w:p>
    <w:p w:rsidR="008D4E7A" w:rsidRPr="008D4E7A" w:rsidRDefault="008D4E7A" w:rsidP="00E1425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Использование ИКТ.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Можно выделить этапы формирования профессиональной компетентности:</w:t>
      </w:r>
    </w:p>
    <w:p w:rsidR="008D4E7A" w:rsidRPr="008D4E7A" w:rsidRDefault="008D4E7A" w:rsidP="00E1425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самоанализ и осознание необходимости;</w:t>
      </w:r>
    </w:p>
    <w:p w:rsidR="008D4E7A" w:rsidRPr="008D4E7A" w:rsidRDefault="008D4E7A" w:rsidP="00E1425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планирование саморазвития (цели, задачи, пути решения);</w:t>
      </w:r>
    </w:p>
    <w:p w:rsidR="008D4E7A" w:rsidRPr="008D4E7A" w:rsidRDefault="008D4E7A" w:rsidP="00E1425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E7A">
        <w:rPr>
          <w:rFonts w:ascii="Times New Roman" w:hAnsi="Times New Roman" w:cs="Times New Roman"/>
          <w:sz w:val="28"/>
          <w:szCs w:val="28"/>
        </w:rPr>
        <w:t>самопроявление</w:t>
      </w:r>
      <w:proofErr w:type="spellEnd"/>
      <w:r w:rsidRPr="008D4E7A">
        <w:rPr>
          <w:rFonts w:ascii="Times New Roman" w:hAnsi="Times New Roman" w:cs="Times New Roman"/>
          <w:sz w:val="28"/>
          <w:szCs w:val="28"/>
        </w:rPr>
        <w:t xml:space="preserve">, анализ, </w:t>
      </w:r>
      <w:proofErr w:type="spellStart"/>
      <w:r w:rsidRPr="008D4E7A">
        <w:rPr>
          <w:rFonts w:ascii="Times New Roman" w:hAnsi="Times New Roman" w:cs="Times New Roman"/>
          <w:sz w:val="28"/>
          <w:szCs w:val="28"/>
        </w:rPr>
        <w:t>самокорректировка</w:t>
      </w:r>
      <w:proofErr w:type="spellEnd"/>
      <w:r w:rsidRPr="008D4E7A">
        <w:rPr>
          <w:rFonts w:ascii="Times New Roman" w:hAnsi="Times New Roman" w:cs="Times New Roman"/>
          <w:sz w:val="28"/>
          <w:szCs w:val="28"/>
        </w:rPr>
        <w:t>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В педагогической литературе часто используются и уже „устоялись ” термины </w:t>
      </w:r>
      <w:r w:rsidRPr="008D4E7A">
        <w:rPr>
          <w:rFonts w:ascii="Times New Roman" w:hAnsi="Times New Roman" w:cs="Times New Roman"/>
          <w:b/>
          <w:bCs/>
          <w:sz w:val="28"/>
          <w:szCs w:val="28"/>
        </w:rPr>
        <w:t>компетенция</w:t>
      </w:r>
      <w:r w:rsidRPr="008D4E7A">
        <w:rPr>
          <w:rFonts w:ascii="Times New Roman" w:hAnsi="Times New Roman" w:cs="Times New Roman"/>
          <w:sz w:val="28"/>
          <w:szCs w:val="28"/>
        </w:rPr>
        <w:t>, компетентность.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Широкое применение терминов</w:t>
      </w:r>
      <w:r w:rsidRPr="008D4E7A">
        <w:rPr>
          <w:rFonts w:ascii="Times New Roman" w:hAnsi="Times New Roman" w:cs="Times New Roman"/>
          <w:b/>
          <w:bCs/>
          <w:sz w:val="28"/>
          <w:szCs w:val="28"/>
        </w:rPr>
        <w:t> компетенция</w:t>
      </w:r>
      <w:r w:rsidRPr="008D4E7A">
        <w:rPr>
          <w:rFonts w:ascii="Times New Roman" w:hAnsi="Times New Roman" w:cs="Times New Roman"/>
          <w:sz w:val="28"/>
          <w:szCs w:val="28"/>
        </w:rPr>
        <w:t xml:space="preserve">, компетентность связано с необходимостью модернизации содержания образования. В Стратегии модернизации содержания общего образования отмечается: „…основными результатами деятельности образовательного учреждения должна стать не система знаний, умений, и навыков сама по себе. Речь идёт о наборе </w:t>
      </w:r>
      <w:proofErr w:type="gramStart"/>
      <w:r w:rsidRPr="008D4E7A">
        <w:rPr>
          <w:rFonts w:ascii="Times New Roman" w:hAnsi="Times New Roman" w:cs="Times New Roman"/>
          <w:sz w:val="28"/>
          <w:szCs w:val="28"/>
        </w:rPr>
        <w:lastRenderedPageBreak/>
        <w:t>ключевых компетенций</w:t>
      </w:r>
      <w:proofErr w:type="gramEnd"/>
      <w:r w:rsidRPr="008D4E7A">
        <w:rPr>
          <w:rFonts w:ascii="Times New Roman" w:hAnsi="Times New Roman" w:cs="Times New Roman"/>
          <w:sz w:val="28"/>
          <w:szCs w:val="28"/>
        </w:rPr>
        <w:t xml:space="preserve"> учащихся в интеллектуальной, правовой, информационной и других сферах”.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Лексическое значение понятия</w:t>
      </w:r>
      <w:r w:rsidRPr="008D4E7A">
        <w:rPr>
          <w:rFonts w:ascii="Times New Roman" w:hAnsi="Times New Roman" w:cs="Times New Roman"/>
          <w:i/>
          <w:iCs/>
          <w:sz w:val="28"/>
          <w:szCs w:val="28"/>
        </w:rPr>
        <w:t>„</w:t>
      </w:r>
      <w:proofErr w:type="gramStart"/>
      <w:r w:rsidRPr="008D4E7A">
        <w:rPr>
          <w:rFonts w:ascii="Times New Roman" w:hAnsi="Times New Roman" w:cs="Times New Roman"/>
          <w:i/>
          <w:iCs/>
          <w:sz w:val="28"/>
          <w:szCs w:val="28"/>
        </w:rPr>
        <w:t>компетентный</w:t>
      </w:r>
      <w:r w:rsidRPr="008D4E7A">
        <w:rPr>
          <w:rFonts w:ascii="Times New Roman" w:hAnsi="Times New Roman" w:cs="Times New Roman"/>
          <w:sz w:val="28"/>
          <w:szCs w:val="28"/>
        </w:rPr>
        <w:t>”в</w:t>
      </w:r>
      <w:proofErr w:type="gramEnd"/>
      <w:r w:rsidRPr="008D4E7A">
        <w:rPr>
          <w:rFonts w:ascii="Times New Roman" w:hAnsi="Times New Roman" w:cs="Times New Roman"/>
          <w:sz w:val="28"/>
          <w:szCs w:val="28"/>
        </w:rPr>
        <w:t xml:space="preserve"> словарях трактуется как „осведомлённый, авторитетный в какой-либо области.” А компетенцию „Толковый словарь русского языка”определяет как круг вопросов, явлений, в которых данное лицо обладает авторитетностью, познанием, опытом.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 xml:space="preserve">Изучением профессиональной компетентности занимались многие исследователи: Ю. К. </w:t>
      </w:r>
      <w:proofErr w:type="spellStart"/>
      <w:r w:rsidRPr="008D4E7A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8D4E7A">
        <w:rPr>
          <w:rFonts w:ascii="Times New Roman" w:hAnsi="Times New Roman" w:cs="Times New Roman"/>
          <w:sz w:val="28"/>
          <w:szCs w:val="28"/>
        </w:rPr>
        <w:t xml:space="preserve">, Б. Г. </w:t>
      </w:r>
      <w:proofErr w:type="gramStart"/>
      <w:r w:rsidRPr="008D4E7A">
        <w:rPr>
          <w:rFonts w:ascii="Times New Roman" w:hAnsi="Times New Roman" w:cs="Times New Roman"/>
          <w:sz w:val="28"/>
          <w:szCs w:val="28"/>
        </w:rPr>
        <w:t>Ананьев ,</w:t>
      </w:r>
      <w:proofErr w:type="gramEnd"/>
      <w:r w:rsidRPr="008D4E7A">
        <w:rPr>
          <w:rFonts w:ascii="Times New Roman" w:hAnsi="Times New Roman" w:cs="Times New Roman"/>
          <w:sz w:val="28"/>
          <w:szCs w:val="28"/>
        </w:rPr>
        <w:t xml:space="preserve"> Т. И. Шамова и другие. В работах этих исследователей раскрыты такие аспекты педагогической компетентности:</w:t>
      </w:r>
    </w:p>
    <w:p w:rsidR="008D4E7A" w:rsidRPr="008D4E7A" w:rsidRDefault="008D4E7A" w:rsidP="00E1425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 xml:space="preserve">*управленческий </w:t>
      </w:r>
      <w:proofErr w:type="gramStart"/>
      <w:r w:rsidRPr="008D4E7A">
        <w:rPr>
          <w:rFonts w:ascii="Times New Roman" w:hAnsi="Times New Roman" w:cs="Times New Roman"/>
          <w:sz w:val="28"/>
          <w:szCs w:val="28"/>
        </w:rPr>
        <w:t>аспект :</w:t>
      </w:r>
      <w:proofErr w:type="gramEnd"/>
      <w:r w:rsidRPr="008D4E7A">
        <w:rPr>
          <w:rFonts w:ascii="Times New Roman" w:hAnsi="Times New Roman" w:cs="Times New Roman"/>
          <w:sz w:val="28"/>
          <w:szCs w:val="28"/>
        </w:rPr>
        <w:t xml:space="preserve"> как педагог анализирует ,планирует, организует ,контролирует, регулирует учебный процесс взаимоотношения с учащимися;</w:t>
      </w:r>
    </w:p>
    <w:p w:rsidR="008D4E7A" w:rsidRPr="008D4E7A" w:rsidRDefault="008D4E7A" w:rsidP="00E1425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*психологический аспект: как влияет личность педагога на учащихся, как он учитывает индивидуальные способности учащихся;</w:t>
      </w:r>
    </w:p>
    <w:p w:rsidR="008D4E7A" w:rsidRPr="008D4E7A" w:rsidRDefault="008D4E7A" w:rsidP="00E1425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*педагогический аспект: с помощью каких форм и методов педагог ведёт обучение школьников.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            Регулировать свое психическое состояние можно следу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ющим образом: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1.   </w:t>
      </w:r>
      <w:proofErr w:type="spellStart"/>
      <w:r w:rsidRPr="008D4E7A">
        <w:rPr>
          <w:rFonts w:ascii="Times New Roman" w:hAnsi="Times New Roman" w:cs="Times New Roman"/>
          <w:sz w:val="28"/>
          <w:szCs w:val="28"/>
        </w:rPr>
        <w:t>Саморегулировать</w:t>
      </w:r>
      <w:proofErr w:type="spellEnd"/>
      <w:r w:rsidRPr="008D4E7A">
        <w:rPr>
          <w:rFonts w:ascii="Times New Roman" w:hAnsi="Times New Roman" w:cs="Times New Roman"/>
          <w:sz w:val="28"/>
          <w:szCs w:val="28"/>
        </w:rPr>
        <w:t xml:space="preserve"> эмоциональные состояния, например, через внешнее проявление эмоций. Эмоциональное напряже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ние пойдет на убыль, если внимание человека переключится от причины эмоций на их проявление — выражение лица, позу и т.д. Обозначение эмоционального состояния словами и разговор о том, как оно протекает, также способствуют сни</w:t>
      </w:r>
      <w:r w:rsidRPr="008D4E7A">
        <w:rPr>
          <w:rFonts w:ascii="Times New Roman" w:hAnsi="Times New Roman" w:cs="Times New Roman"/>
          <w:sz w:val="28"/>
          <w:szCs w:val="28"/>
        </w:rPr>
        <w:softHyphen/>
        <w:t>жению напряжения. А вот разговор о причине появления состояния только усиливает эмоциональные переживания.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2.   Уметь управлять своей мимикой. Это и расслабление мышц лица, и мимическая гимнастика перед зеркалом, и простое изображение «рож» перед зеркалом.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 xml:space="preserve">3.   Управлять тонусом скелетной мускулатуры. Сюда относятся </w:t>
      </w:r>
      <w:proofErr w:type="spellStart"/>
      <w:r w:rsidRPr="008D4E7A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8D4E7A">
        <w:rPr>
          <w:rFonts w:ascii="Times New Roman" w:hAnsi="Times New Roman" w:cs="Times New Roman"/>
          <w:sz w:val="28"/>
          <w:szCs w:val="28"/>
        </w:rPr>
        <w:t xml:space="preserve"> упражнения на расслабление мускулатуры, занятия спортом.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4.   Управлять темпом психических процессов. Применение комплексов дыхательных упражнений.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5.   Осознанно создавать ситуации для психической разрядки. Это могут быть игры, прогулки, хобби-всё, что может помочь восстановить душевное равновесие.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     Таким образом, профессионализм педагога, являясь важным фактором развития личности ребёнка, должен обязательно сочетаться с его физическим и психическим здоровьем.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    К профессионально значимым качествам педагога относятся: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-педагогическая направленность</w:t>
      </w:r>
      <w:r w:rsidR="00166C82">
        <w:rPr>
          <w:rFonts w:ascii="Times New Roman" w:hAnsi="Times New Roman" w:cs="Times New Roman"/>
          <w:sz w:val="28"/>
          <w:szCs w:val="28"/>
        </w:rPr>
        <w:t xml:space="preserve"> </w:t>
      </w:r>
      <w:r w:rsidRPr="008D4E7A">
        <w:rPr>
          <w:rFonts w:ascii="Times New Roman" w:hAnsi="Times New Roman" w:cs="Times New Roman"/>
          <w:sz w:val="28"/>
          <w:szCs w:val="28"/>
        </w:rPr>
        <w:t>- важнейшее качество, которое представляет доминирующую систему мотивов, определяющую поведение педагога и его отношение к профессии;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-педагогическое целеполагание- умение определить важность педагогических задач в зависимости от конкретных условий;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lastRenderedPageBreak/>
        <w:t>-педагогическое мышление-овладение системой средств решения педагогических задач;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-педагогическая рефлексия-способность педагога к самоанализу;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-педагогический такт-отношение к ребёнку как главной ценности.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И ещё одним важным дополнением к педагогу д/о является умение стимулировать собственную творческую деятельность и творческие способности учащихся. В системе дополнительного образования акцент делается не столько на объяснение детям того или иного предметного знания, сколько на развитии их интереса к расширению индивидуально значимого знания. Роль педагога в дополнительном образовании заключается в организации естественных видов деятельности детей и умении педагогически грамотно управлять системой взаимоотношений в этой деятельности.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 Таким образом, компетентность учителя - это синтез профессионализма (специальная, методическая, психолого-педагогическая подготовка), творчества (творчество отношений, самого процесса обучения, оптимальное использование средств, приёмов, методов обучения) и искусства (актёрство и ораторство). И на сегодняшний день становиться очевидным, что из простой суммы знаний «сложить» компетентного профессионала невозможно, огромным чувством ответственности должен обладать педагог, обучая нынешнее поколение.</w:t>
      </w:r>
    </w:p>
    <w:p w:rsidR="008D4E7A" w:rsidRPr="008D4E7A" w:rsidRDefault="008D4E7A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E7A">
        <w:rPr>
          <w:rFonts w:ascii="Times New Roman" w:hAnsi="Times New Roman" w:cs="Times New Roman"/>
          <w:sz w:val="28"/>
          <w:szCs w:val="28"/>
        </w:rPr>
        <w:t> </w:t>
      </w:r>
      <w:r w:rsidR="00882567">
        <w:rPr>
          <w:rFonts w:ascii="Times New Roman" w:hAnsi="Times New Roman" w:cs="Times New Roman"/>
          <w:sz w:val="28"/>
          <w:szCs w:val="28"/>
        </w:rPr>
        <w:t>Литература:</w:t>
      </w:r>
    </w:p>
    <w:p w:rsidR="005740C7" w:rsidRPr="005740C7" w:rsidRDefault="005740C7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1. Азаров Д.П. Мастерство воспитателя. – М., 1971. – С. 164.</w:t>
      </w:r>
    </w:p>
    <w:p w:rsidR="005740C7" w:rsidRPr="005740C7" w:rsidRDefault="005740C7" w:rsidP="00E14252">
      <w:pPr>
        <w:pStyle w:val="1"/>
        <w:tabs>
          <w:tab w:val="num" w:pos="54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40C7">
        <w:rPr>
          <w:sz w:val="28"/>
          <w:szCs w:val="28"/>
        </w:rPr>
        <w:t>2. </w:t>
      </w:r>
      <w:proofErr w:type="spellStart"/>
      <w:r w:rsidRPr="005740C7">
        <w:rPr>
          <w:sz w:val="28"/>
          <w:szCs w:val="28"/>
        </w:rPr>
        <w:t>Ангеловски</w:t>
      </w:r>
      <w:proofErr w:type="spellEnd"/>
      <w:r w:rsidRPr="005740C7">
        <w:rPr>
          <w:sz w:val="28"/>
          <w:szCs w:val="28"/>
        </w:rPr>
        <w:t xml:space="preserve"> К. Учителя и инновации книга для учителя [Текст] / К. </w:t>
      </w:r>
      <w:proofErr w:type="spellStart"/>
      <w:r w:rsidRPr="005740C7">
        <w:rPr>
          <w:sz w:val="28"/>
          <w:szCs w:val="28"/>
        </w:rPr>
        <w:t>Ангеловски</w:t>
      </w:r>
      <w:proofErr w:type="spellEnd"/>
      <w:r w:rsidRPr="005740C7">
        <w:rPr>
          <w:sz w:val="28"/>
          <w:szCs w:val="28"/>
        </w:rPr>
        <w:t>. – М.: Просвещение, 1991,-159с.</w:t>
      </w:r>
    </w:p>
    <w:p w:rsidR="005740C7" w:rsidRPr="005740C7" w:rsidRDefault="005740C7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3. Болонский процесс: поиск общности европейских систем высшего образования (проект </w:t>
      </w:r>
      <w:r w:rsidRPr="005740C7">
        <w:rPr>
          <w:rFonts w:ascii="Times New Roman" w:hAnsi="Times New Roman" w:cs="Times New Roman"/>
          <w:sz w:val="28"/>
          <w:szCs w:val="28"/>
          <w:lang w:val="en-US"/>
        </w:rPr>
        <w:t>TUNING</w:t>
      </w:r>
      <w:r w:rsidRPr="005740C7">
        <w:rPr>
          <w:rFonts w:ascii="Times New Roman" w:hAnsi="Times New Roman" w:cs="Times New Roman"/>
          <w:sz w:val="28"/>
          <w:szCs w:val="28"/>
        </w:rPr>
        <w:t xml:space="preserve">) / Под ред. </w:t>
      </w:r>
      <w:proofErr w:type="spellStart"/>
      <w:r w:rsidRPr="005740C7">
        <w:rPr>
          <w:rFonts w:ascii="Times New Roman" w:hAnsi="Times New Roman" w:cs="Times New Roman"/>
          <w:sz w:val="28"/>
          <w:szCs w:val="28"/>
        </w:rPr>
        <w:t>В.И.Байденко</w:t>
      </w:r>
      <w:proofErr w:type="spellEnd"/>
      <w:r w:rsidRPr="005740C7">
        <w:rPr>
          <w:rFonts w:ascii="Times New Roman" w:hAnsi="Times New Roman" w:cs="Times New Roman"/>
          <w:sz w:val="28"/>
          <w:szCs w:val="28"/>
        </w:rPr>
        <w:t>. М., 2006. – 210 с.</w:t>
      </w:r>
    </w:p>
    <w:p w:rsidR="005740C7" w:rsidRPr="005740C7" w:rsidRDefault="005740C7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4.Зимняя, И.А.Ключевые компетентности как результативно-целевая основа </w:t>
      </w:r>
      <w:proofErr w:type="spellStart"/>
      <w:r w:rsidRPr="005740C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740C7">
        <w:rPr>
          <w:rFonts w:ascii="Times New Roman" w:hAnsi="Times New Roman" w:cs="Times New Roman"/>
          <w:sz w:val="28"/>
          <w:szCs w:val="28"/>
        </w:rPr>
        <w:t xml:space="preserve"> подхода в образовании / И.А.Зимняя. - М., 2004. – 381 с.</w:t>
      </w:r>
    </w:p>
    <w:p w:rsidR="005740C7" w:rsidRPr="005740C7" w:rsidRDefault="005740C7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>5.Кухарев И.В. На пути к профессиональному совершенству: Кн. для учителя. – М.: Просвещение, 1990. – 159. – (Мастерство учителя; идеи, советы, предложения). – 159 с.</w:t>
      </w:r>
    </w:p>
    <w:p w:rsidR="005740C7" w:rsidRPr="005740C7" w:rsidRDefault="005740C7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6.Макаренко, А.С. </w:t>
      </w:r>
      <w:proofErr w:type="spellStart"/>
      <w:r w:rsidRPr="005740C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740C7">
        <w:rPr>
          <w:rFonts w:ascii="Times New Roman" w:hAnsi="Times New Roman" w:cs="Times New Roman"/>
          <w:sz w:val="28"/>
          <w:szCs w:val="28"/>
        </w:rPr>
        <w:t>. соч.: в 8 т. Т. 4 / А..С.Макаренко. – М., 1985. –236 с.</w:t>
      </w:r>
    </w:p>
    <w:p w:rsidR="005740C7" w:rsidRPr="005740C7" w:rsidRDefault="005740C7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7.Морева, Н.А.Технологии профессионального образования: учеб. пособие для студ. </w:t>
      </w:r>
      <w:proofErr w:type="spellStart"/>
      <w:r w:rsidRPr="005740C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740C7">
        <w:rPr>
          <w:rFonts w:ascii="Times New Roman" w:hAnsi="Times New Roman" w:cs="Times New Roman"/>
          <w:sz w:val="28"/>
          <w:szCs w:val="28"/>
        </w:rPr>
        <w:t xml:space="preserve">. учеб. заведений ∕ </w:t>
      </w:r>
      <w:proofErr w:type="spellStart"/>
      <w:r w:rsidRPr="005740C7">
        <w:rPr>
          <w:rFonts w:ascii="Times New Roman" w:hAnsi="Times New Roman" w:cs="Times New Roman"/>
          <w:sz w:val="28"/>
          <w:szCs w:val="28"/>
        </w:rPr>
        <w:t>Н.А.Морева</w:t>
      </w:r>
      <w:proofErr w:type="spellEnd"/>
      <w:r w:rsidRPr="005740C7">
        <w:rPr>
          <w:rFonts w:ascii="Times New Roman" w:hAnsi="Times New Roman" w:cs="Times New Roman"/>
          <w:sz w:val="28"/>
          <w:szCs w:val="28"/>
        </w:rPr>
        <w:t>. – 3-е изд., стер. – М.: Издательский дом «Академия», 2008. – 432 с.</w:t>
      </w:r>
    </w:p>
    <w:p w:rsidR="005740C7" w:rsidRPr="005740C7" w:rsidRDefault="005740C7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0C7">
        <w:rPr>
          <w:rFonts w:ascii="Times New Roman" w:hAnsi="Times New Roman" w:cs="Times New Roman"/>
          <w:sz w:val="28"/>
          <w:szCs w:val="28"/>
        </w:rPr>
        <w:t xml:space="preserve">8.Ожегов, С.И. Толковый словарь русского языка: 80000 слов и фразеологических выражений / С.И.Ожегов, Н.Ю.Шведова. – Российская АН.; Российский фонд культуры; - 3-е изд., стереотипное </w:t>
      </w:r>
      <w:proofErr w:type="spellStart"/>
      <w:r w:rsidRPr="005740C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40C7">
        <w:rPr>
          <w:rFonts w:ascii="Times New Roman" w:hAnsi="Times New Roman" w:cs="Times New Roman"/>
          <w:sz w:val="28"/>
          <w:szCs w:val="28"/>
        </w:rPr>
        <w:t xml:space="preserve">. и доп. – М.: АЗЪ, </w:t>
      </w:r>
      <w:proofErr w:type="gramStart"/>
      <w:r w:rsidRPr="005740C7">
        <w:rPr>
          <w:rFonts w:ascii="Times New Roman" w:hAnsi="Times New Roman" w:cs="Times New Roman"/>
          <w:sz w:val="28"/>
          <w:szCs w:val="28"/>
        </w:rPr>
        <w:t>1995.-</w:t>
      </w:r>
      <w:proofErr w:type="gramEnd"/>
      <w:r w:rsidRPr="005740C7">
        <w:rPr>
          <w:rFonts w:ascii="Times New Roman" w:hAnsi="Times New Roman" w:cs="Times New Roman"/>
          <w:sz w:val="28"/>
          <w:szCs w:val="28"/>
        </w:rPr>
        <w:t xml:space="preserve"> 928 с.</w:t>
      </w:r>
    </w:p>
    <w:p w:rsidR="005740C7" w:rsidRPr="005740C7" w:rsidRDefault="00095E39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.Пряжникова, Е.Ю. Профориентация: Учеб. пособие для студ. </w:t>
      </w:r>
      <w:proofErr w:type="spellStart"/>
      <w:r w:rsidR="005740C7" w:rsidRPr="005740C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5740C7" w:rsidRPr="005740C7">
        <w:rPr>
          <w:rFonts w:ascii="Times New Roman" w:hAnsi="Times New Roman" w:cs="Times New Roman"/>
          <w:sz w:val="28"/>
          <w:szCs w:val="28"/>
        </w:rPr>
        <w:t xml:space="preserve">. учеб. заведений ∕ </w:t>
      </w:r>
      <w:proofErr w:type="spellStart"/>
      <w:r w:rsidR="005740C7" w:rsidRPr="005740C7">
        <w:rPr>
          <w:rFonts w:ascii="Times New Roman" w:hAnsi="Times New Roman" w:cs="Times New Roman"/>
          <w:sz w:val="28"/>
          <w:szCs w:val="28"/>
        </w:rPr>
        <w:t>Е.Ю.Пряжникова</w:t>
      </w:r>
      <w:proofErr w:type="spellEnd"/>
      <w:r w:rsidR="005740C7" w:rsidRPr="00574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40C7" w:rsidRPr="005740C7">
        <w:rPr>
          <w:rFonts w:ascii="Times New Roman" w:hAnsi="Times New Roman" w:cs="Times New Roman"/>
          <w:sz w:val="28"/>
          <w:szCs w:val="28"/>
        </w:rPr>
        <w:t>Н.С.Пряжников</w:t>
      </w:r>
      <w:proofErr w:type="spellEnd"/>
      <w:r w:rsidR="005740C7" w:rsidRPr="005740C7">
        <w:rPr>
          <w:rFonts w:ascii="Times New Roman" w:hAnsi="Times New Roman" w:cs="Times New Roman"/>
          <w:sz w:val="28"/>
          <w:szCs w:val="28"/>
        </w:rPr>
        <w:t>. – М.: Издательский центр «Академия», 2005. – 496 с.</w:t>
      </w:r>
    </w:p>
    <w:p w:rsidR="005740C7" w:rsidRPr="005740C7" w:rsidRDefault="00095E39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.Романова, Е.С. 99 популярных профессий. Психологический анализ и </w:t>
      </w:r>
      <w:proofErr w:type="spellStart"/>
      <w:r w:rsidR="005740C7" w:rsidRPr="005740C7">
        <w:rPr>
          <w:rFonts w:ascii="Times New Roman" w:hAnsi="Times New Roman" w:cs="Times New Roman"/>
          <w:sz w:val="28"/>
          <w:szCs w:val="28"/>
        </w:rPr>
        <w:t>профессиографы</w:t>
      </w:r>
      <w:proofErr w:type="spellEnd"/>
      <w:r w:rsidR="005740C7" w:rsidRPr="005740C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740C7" w:rsidRPr="005740C7">
        <w:rPr>
          <w:rFonts w:ascii="Times New Roman" w:hAnsi="Times New Roman" w:cs="Times New Roman"/>
          <w:sz w:val="28"/>
          <w:szCs w:val="28"/>
        </w:rPr>
        <w:t>Е.С.Романова</w:t>
      </w:r>
      <w:proofErr w:type="spellEnd"/>
      <w:r w:rsidR="005740C7" w:rsidRPr="005740C7">
        <w:rPr>
          <w:rFonts w:ascii="Times New Roman" w:hAnsi="Times New Roman" w:cs="Times New Roman"/>
          <w:sz w:val="28"/>
          <w:szCs w:val="28"/>
        </w:rPr>
        <w:t>. – 2-е изд. СПб.: Питер, 2004. – 464 с.: ил.</w:t>
      </w:r>
    </w:p>
    <w:p w:rsidR="005740C7" w:rsidRPr="005740C7" w:rsidRDefault="00095E39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.Станкин, М.И. Профессиональные способности педагога: </w:t>
      </w:r>
      <w:proofErr w:type="spellStart"/>
      <w:r w:rsidR="005740C7" w:rsidRPr="005740C7">
        <w:rPr>
          <w:rFonts w:ascii="Times New Roman" w:hAnsi="Times New Roman" w:cs="Times New Roman"/>
          <w:sz w:val="28"/>
          <w:szCs w:val="28"/>
        </w:rPr>
        <w:t>Акмеология</w:t>
      </w:r>
      <w:proofErr w:type="spellEnd"/>
      <w:r w:rsidR="005740C7" w:rsidRPr="005740C7">
        <w:rPr>
          <w:rFonts w:ascii="Times New Roman" w:hAnsi="Times New Roman" w:cs="Times New Roman"/>
          <w:sz w:val="28"/>
          <w:szCs w:val="28"/>
        </w:rPr>
        <w:t xml:space="preserve"> воспитания и обучения / М.И. </w:t>
      </w:r>
      <w:proofErr w:type="spellStart"/>
      <w:r w:rsidR="005740C7" w:rsidRPr="005740C7">
        <w:rPr>
          <w:rFonts w:ascii="Times New Roman" w:hAnsi="Times New Roman" w:cs="Times New Roman"/>
          <w:sz w:val="28"/>
          <w:szCs w:val="28"/>
        </w:rPr>
        <w:t>Станкин</w:t>
      </w:r>
      <w:proofErr w:type="spellEnd"/>
      <w:r w:rsidR="005740C7" w:rsidRPr="005740C7">
        <w:rPr>
          <w:rFonts w:ascii="Times New Roman" w:hAnsi="Times New Roman" w:cs="Times New Roman"/>
          <w:sz w:val="28"/>
          <w:szCs w:val="28"/>
        </w:rPr>
        <w:t xml:space="preserve">. – М.: Московский психолого-социальный институт; Флинта, </w:t>
      </w:r>
      <w:proofErr w:type="gramStart"/>
      <w:r w:rsidR="005740C7" w:rsidRPr="005740C7">
        <w:rPr>
          <w:rFonts w:ascii="Times New Roman" w:hAnsi="Times New Roman" w:cs="Times New Roman"/>
          <w:sz w:val="28"/>
          <w:szCs w:val="28"/>
        </w:rPr>
        <w:t>1998.-</w:t>
      </w:r>
      <w:proofErr w:type="gramEnd"/>
      <w:r w:rsidR="005740C7" w:rsidRPr="005740C7">
        <w:rPr>
          <w:rFonts w:ascii="Times New Roman" w:hAnsi="Times New Roman" w:cs="Times New Roman"/>
          <w:sz w:val="28"/>
          <w:szCs w:val="28"/>
        </w:rPr>
        <w:t>368 с.</w:t>
      </w:r>
    </w:p>
    <w:p w:rsidR="005740C7" w:rsidRPr="005740C7" w:rsidRDefault="00095E39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740C7" w:rsidRPr="005740C7">
        <w:rPr>
          <w:rFonts w:ascii="Times New Roman" w:hAnsi="Times New Roman" w:cs="Times New Roman"/>
          <w:sz w:val="28"/>
          <w:szCs w:val="28"/>
        </w:rPr>
        <w:t>.Степанова, В.Е. В пространстве Мышления и Деятельности (Саморазвитие педагогического коллектива) / В.Е.Степанова. – Якутск: Изд-во ИПКРО, 2007. – 164 с.</w:t>
      </w:r>
    </w:p>
    <w:p w:rsidR="005740C7" w:rsidRPr="005740C7" w:rsidRDefault="00095E39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.Хуторской, А.В. </w:t>
      </w:r>
      <w:proofErr w:type="spellStart"/>
      <w:r w:rsidR="005740C7" w:rsidRPr="005740C7">
        <w:rPr>
          <w:rFonts w:ascii="Times New Roman" w:hAnsi="Times New Roman" w:cs="Times New Roman"/>
          <w:sz w:val="28"/>
          <w:szCs w:val="28"/>
        </w:rPr>
        <w:t>Общепредметное</w:t>
      </w:r>
      <w:proofErr w:type="spellEnd"/>
      <w:r w:rsidR="005740C7" w:rsidRPr="005740C7">
        <w:rPr>
          <w:rFonts w:ascii="Times New Roman" w:hAnsi="Times New Roman" w:cs="Times New Roman"/>
          <w:sz w:val="28"/>
          <w:szCs w:val="28"/>
        </w:rPr>
        <w:t xml:space="preserve"> содержание образовательных стандартов / </w:t>
      </w:r>
      <w:proofErr w:type="gramStart"/>
      <w:r w:rsidR="005740C7" w:rsidRPr="005740C7">
        <w:rPr>
          <w:rFonts w:ascii="Times New Roman" w:hAnsi="Times New Roman" w:cs="Times New Roman"/>
          <w:sz w:val="28"/>
          <w:szCs w:val="28"/>
        </w:rPr>
        <w:t>А.В.Хуторской.-</w:t>
      </w:r>
      <w:proofErr w:type="gramEnd"/>
      <w:r w:rsidR="005740C7" w:rsidRPr="005740C7">
        <w:rPr>
          <w:rFonts w:ascii="Times New Roman" w:hAnsi="Times New Roman" w:cs="Times New Roman"/>
          <w:sz w:val="28"/>
          <w:szCs w:val="28"/>
        </w:rPr>
        <w:t xml:space="preserve"> М., 2002.</w:t>
      </w:r>
    </w:p>
    <w:p w:rsidR="005740C7" w:rsidRPr="005740C7" w:rsidRDefault="00095E39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. Шишов, С.Е. Мониторинг качества образования в школе / С.Е. Шишов, В.А. </w:t>
      </w:r>
      <w:proofErr w:type="spellStart"/>
      <w:r w:rsidR="005740C7" w:rsidRPr="005740C7">
        <w:rPr>
          <w:rFonts w:ascii="Times New Roman" w:hAnsi="Times New Roman" w:cs="Times New Roman"/>
          <w:sz w:val="28"/>
          <w:szCs w:val="28"/>
        </w:rPr>
        <w:t>Кальней</w:t>
      </w:r>
      <w:proofErr w:type="spellEnd"/>
      <w:r w:rsidR="005740C7" w:rsidRPr="005740C7">
        <w:rPr>
          <w:rFonts w:ascii="Times New Roman" w:hAnsi="Times New Roman" w:cs="Times New Roman"/>
          <w:sz w:val="28"/>
          <w:szCs w:val="28"/>
        </w:rPr>
        <w:t>. - М.: Педагогическое общество России, 1999. – 354 с., прил.</w:t>
      </w:r>
    </w:p>
    <w:p w:rsidR="005740C7" w:rsidRPr="005740C7" w:rsidRDefault="00095E39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740C7" w:rsidRPr="005740C7">
        <w:rPr>
          <w:rFonts w:ascii="Times New Roman" w:hAnsi="Times New Roman" w:cs="Times New Roman"/>
          <w:sz w:val="28"/>
          <w:szCs w:val="28"/>
        </w:rPr>
        <w:t xml:space="preserve">. </w:t>
      </w:r>
      <w:r w:rsidR="005740C7" w:rsidRPr="005740C7">
        <w:rPr>
          <w:rFonts w:ascii="Times New Roman" w:hAnsi="Times New Roman" w:cs="Times New Roman"/>
          <w:sz w:val="28"/>
          <w:szCs w:val="28"/>
          <w:lang w:val="en-US"/>
        </w:rPr>
        <w:t>www.Bibliofond.ru</w:t>
      </w:r>
    </w:p>
    <w:p w:rsidR="005740C7" w:rsidRPr="005740C7" w:rsidRDefault="005740C7" w:rsidP="00E14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0C7" w:rsidRPr="005740C7" w:rsidRDefault="005740C7" w:rsidP="00E14252">
      <w:pPr>
        <w:shd w:val="clear" w:color="auto" w:fill="F8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C7" w:rsidRPr="005740C7" w:rsidRDefault="005740C7" w:rsidP="00E14252">
      <w:pPr>
        <w:shd w:val="clear" w:color="auto" w:fill="F8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C7" w:rsidRPr="005740C7" w:rsidRDefault="005740C7" w:rsidP="00E14252">
      <w:pPr>
        <w:shd w:val="clear" w:color="auto" w:fill="F8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C7" w:rsidRPr="005740C7" w:rsidRDefault="005740C7" w:rsidP="00E14252">
      <w:pPr>
        <w:shd w:val="clear" w:color="auto" w:fill="F8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C7" w:rsidRPr="005740C7" w:rsidRDefault="005740C7" w:rsidP="00E14252">
      <w:pPr>
        <w:shd w:val="clear" w:color="auto" w:fill="F8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C7" w:rsidRPr="005740C7" w:rsidRDefault="005740C7" w:rsidP="00E14252">
      <w:pPr>
        <w:shd w:val="clear" w:color="auto" w:fill="F8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C7" w:rsidRPr="005740C7" w:rsidRDefault="005740C7" w:rsidP="00E14252">
      <w:pPr>
        <w:shd w:val="clear" w:color="auto" w:fill="F8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C7" w:rsidRPr="005740C7" w:rsidRDefault="005740C7" w:rsidP="00E14252">
      <w:pPr>
        <w:shd w:val="clear" w:color="auto" w:fill="F8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C7" w:rsidRPr="005740C7" w:rsidRDefault="005740C7" w:rsidP="00E14252">
      <w:pPr>
        <w:shd w:val="clear" w:color="auto" w:fill="F8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C7" w:rsidRPr="005740C7" w:rsidRDefault="005740C7" w:rsidP="00E14252">
      <w:pPr>
        <w:shd w:val="clear" w:color="auto" w:fill="F8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C7" w:rsidRPr="005740C7" w:rsidRDefault="005740C7" w:rsidP="00E14252">
      <w:pPr>
        <w:shd w:val="clear" w:color="auto" w:fill="F8FC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C7" w:rsidRPr="005740C7" w:rsidRDefault="005740C7" w:rsidP="00E14252">
      <w:pPr>
        <w:shd w:val="clear" w:color="auto" w:fill="F8FC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7A" w:rsidRPr="005740C7" w:rsidRDefault="008D4E7A" w:rsidP="00E1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7A" w:rsidRPr="005740C7" w:rsidRDefault="008D4E7A" w:rsidP="00E1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7A" w:rsidRPr="005740C7" w:rsidRDefault="008D4E7A" w:rsidP="00E1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7A" w:rsidRPr="005740C7" w:rsidRDefault="008D4E7A" w:rsidP="00E1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7A" w:rsidRPr="005740C7" w:rsidRDefault="008D4E7A" w:rsidP="00E1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4E7A" w:rsidRPr="0057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67E1"/>
    <w:multiLevelType w:val="multilevel"/>
    <w:tmpl w:val="D834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4150ED"/>
    <w:multiLevelType w:val="multilevel"/>
    <w:tmpl w:val="DAD82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CE69E9"/>
    <w:multiLevelType w:val="multilevel"/>
    <w:tmpl w:val="9AA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E7A"/>
    <w:rsid w:val="00044250"/>
    <w:rsid w:val="00095E39"/>
    <w:rsid w:val="00166C82"/>
    <w:rsid w:val="001D2F7B"/>
    <w:rsid w:val="00230FDC"/>
    <w:rsid w:val="003B2E42"/>
    <w:rsid w:val="005740C7"/>
    <w:rsid w:val="005A3474"/>
    <w:rsid w:val="00882567"/>
    <w:rsid w:val="008D4E7A"/>
    <w:rsid w:val="00975EAB"/>
    <w:rsid w:val="00B31116"/>
    <w:rsid w:val="00C303CB"/>
    <w:rsid w:val="00E14252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305C8A-8643-44EF-938F-98991354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7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2897</Words>
  <Characters>16514</Characters>
  <Application>Microsoft Office Word</Application>
  <DocSecurity>0</DocSecurity>
  <Lines>137</Lines>
  <Paragraphs>38</Paragraphs>
  <ScaleCrop>false</ScaleCrop>
  <Company>Организация</Company>
  <LinksUpToDate>false</LinksUpToDate>
  <CharactersWithSpaces>19373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Павлова</cp:lastModifiedBy>
  <cp:revision>15</cp:revision>
  <dcterms:created xsi:type="dcterms:W3CDTF">2018-05-14T07:18:00Z</dcterms:created>
  <dcterms:modified xsi:type="dcterms:W3CDTF">2020-01-24T12:07:00Z</dcterms:modified>
</cp:coreProperties>
</file>