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5" w:rsidRDefault="007247D5" w:rsidP="007247D5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Приложение</w:t>
      </w:r>
      <w:r w:rsidRPr="009317A7">
        <w:rPr>
          <w:rFonts w:eastAsia="Times New Roman" w:cs="Times New Roman"/>
          <w:sz w:val="28"/>
          <w:szCs w:val="28"/>
        </w:rPr>
        <w:t xml:space="preserve"> </w:t>
      </w:r>
      <w:r w:rsidRPr="009317A7">
        <w:rPr>
          <w:rFonts w:cs="Times New Roman"/>
          <w:sz w:val="28"/>
          <w:szCs w:val="28"/>
        </w:rPr>
        <w:t>1</w:t>
      </w:r>
    </w:p>
    <w:p w:rsidR="007247D5" w:rsidRPr="009317A7" w:rsidRDefault="007247D5" w:rsidP="007247D5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7247D5" w:rsidRPr="009317A7" w:rsidRDefault="007247D5" w:rsidP="007247D5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УТВЕРЖДЕНА</w:t>
      </w:r>
    </w:p>
    <w:p w:rsidR="007247D5" w:rsidRPr="009317A7" w:rsidRDefault="007247D5" w:rsidP="007247D5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приказом отдела образования</w:t>
      </w:r>
    </w:p>
    <w:p w:rsidR="007247D5" w:rsidRPr="009317A7" w:rsidRDefault="007247D5" w:rsidP="007247D5">
      <w:pPr>
        <w:pStyle w:val="Standard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администрации района</w:t>
      </w:r>
    </w:p>
    <w:p w:rsidR="007247D5" w:rsidRPr="009317A7" w:rsidRDefault="007247D5" w:rsidP="007247D5">
      <w:pPr>
        <w:pStyle w:val="Standard"/>
        <w:tabs>
          <w:tab w:val="left" w:pos="585"/>
        </w:tabs>
        <w:snapToGrid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27.09.2019  №197</w:t>
      </w:r>
    </w:p>
    <w:p w:rsidR="007247D5" w:rsidRDefault="007247D5" w:rsidP="007247D5">
      <w:pPr>
        <w:ind w:firstLine="567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247D5" w:rsidRDefault="007247D5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Дорожная карта внедрения типовой модели организации </w:t>
      </w: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>мероприятий по просвещению родителей в области дополнительного образования детей</w:t>
      </w:r>
    </w:p>
    <w:p w:rsidR="00941907" w:rsidRPr="009F3DEA" w:rsidRDefault="00941907" w:rsidP="00941907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2"/>
        <w:gridCol w:w="6378"/>
        <w:gridCol w:w="1703"/>
        <w:gridCol w:w="2694"/>
        <w:gridCol w:w="3685"/>
      </w:tblGrid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941907" w:rsidP="007247D5">
            <w:pPr>
              <w:keepNext/>
              <w:keepLines/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Перечень мероприятий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Результат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Ответственные исполнители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941907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Разработка «дорожной карты» внедрения типовой модели на территории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</w:pPr>
            <w:r w:rsidRPr="00941907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Дорожная карта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864B20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Default="00941907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 w:rsidR="00864B20">
              <w:rPr>
                <w:rFonts w:ascii="Times New Roman" w:hAnsi="Times New Roman" w:cs="Times New Roman"/>
              </w:rPr>
              <w:t>,</w:t>
            </w:r>
          </w:p>
          <w:p w:rsidR="00864B20" w:rsidRPr="00941907" w:rsidRDefault="00C67422" w:rsidP="00864B2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941907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CB056C" w:rsidP="00864B20">
            <w:pPr>
              <w:spacing w:line="240" w:lineRule="atLeast"/>
              <w:jc w:val="both"/>
            </w:pPr>
            <w:r>
              <w:rPr>
                <w:rFonts w:ascii="Times New Roman" w:hAnsi="Times New Roman" w:cs="Times New Roman"/>
              </w:rPr>
              <w:t>Создание на сайтах</w:t>
            </w:r>
            <w:r w:rsidR="00941907" w:rsidRPr="00941907">
              <w:rPr>
                <w:rFonts w:ascii="Times New Roman" w:hAnsi="Times New Roman" w:cs="Times New Roman"/>
              </w:rPr>
              <w:t xml:space="preserve"> </w:t>
            </w:r>
            <w:r w:rsidR="00864B20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941907" w:rsidRPr="009419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="00941907" w:rsidRPr="00941907">
              <w:rPr>
                <w:rFonts w:ascii="Times New Roman" w:hAnsi="Times New Roman" w:cs="Times New Roman"/>
              </w:rPr>
              <w:t>информационного ресурса для освещения внедрения типовой модели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r w:rsidRPr="00941907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C67422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C67422" w:rsidP="00C67422">
            <w:pPr>
              <w:spacing w:line="240" w:lineRule="atLeast"/>
              <w:jc w:val="both"/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67422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22" w:rsidRPr="00941907" w:rsidRDefault="00C67422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2" w:rsidRDefault="00C67422" w:rsidP="00864B2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</w:rPr>
              <w:t>медиа</w:t>
            </w:r>
            <w:r w:rsidRPr="00941907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941907">
              <w:rPr>
                <w:rFonts w:ascii="Times New Roman" w:hAnsi="Times New Roman" w:cs="Times New Roman"/>
              </w:rPr>
              <w:t xml:space="preserve"> информационного сопровождения мероприятий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2" w:rsidRPr="00941907" w:rsidRDefault="00C67422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15.10.2019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</w:t>
            </w:r>
            <w:r w:rsidRPr="009419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C67422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C67422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CB056C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Разработка образовательными организациями  плана</w:t>
            </w:r>
            <w:r w:rsidRPr="00941907">
              <w:t xml:space="preserve"> </w:t>
            </w:r>
            <w:r w:rsidRPr="00941907">
              <w:rPr>
                <w:rFonts w:ascii="Times New Roman" w:hAnsi="Times New Roman" w:cs="Times New Roman"/>
              </w:rPr>
              <w:t xml:space="preserve">образовательно-досуговых мероприятий для детей и родителей в области дополнительного образования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C67422" w:rsidP="007247D5">
            <w:r>
              <w:rPr>
                <w:rFonts w:ascii="Times New Roman" w:hAnsi="Times New Roman" w:cs="Times New Roman"/>
              </w:rPr>
              <w:t>До 01.11</w:t>
            </w:r>
            <w:r w:rsidR="00941907"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Программа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A30C77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  <w:r w:rsidR="00A30C77">
              <w:rPr>
                <w:rFonts w:ascii="Times New Roman" w:hAnsi="Times New Roman" w:cs="Times New Roman"/>
              </w:rPr>
              <w:t>района</w:t>
            </w:r>
          </w:p>
        </w:tc>
      </w:tr>
      <w:tr w:rsidR="00C67422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22" w:rsidRPr="00941907" w:rsidRDefault="00C67422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2" w:rsidRPr="00941907" w:rsidRDefault="00C67422" w:rsidP="00CB056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Создание муниципальных центров консультирования и </w:t>
            </w:r>
            <w:proofErr w:type="spellStart"/>
            <w:r w:rsidRPr="00941907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941907">
              <w:rPr>
                <w:rFonts w:ascii="Times New Roman" w:hAnsi="Times New Roman" w:cs="Times New Roman"/>
              </w:rPr>
              <w:t xml:space="preserve"> сопровождения семей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2" w:rsidRDefault="00C67422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</w:t>
            </w:r>
            <w:r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C674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Деятельность муниципальных центров консультирования и </w:t>
            </w:r>
            <w:proofErr w:type="spellStart"/>
            <w:r w:rsidRPr="00941907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941907">
              <w:rPr>
                <w:rFonts w:ascii="Times New Roman" w:hAnsi="Times New Roman" w:cs="Times New Roman"/>
              </w:rPr>
              <w:t xml:space="preserve"> </w:t>
            </w:r>
            <w:r w:rsidRPr="00941907">
              <w:rPr>
                <w:rFonts w:ascii="Times New Roman" w:hAnsi="Times New Roman" w:cs="Times New Roman"/>
              </w:rPr>
              <w:lastRenderedPageBreak/>
              <w:t>сопровождения семей</w:t>
            </w:r>
          </w:p>
          <w:p w:rsidR="00C67422" w:rsidRPr="00941907" w:rsidRDefault="00C67422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A30C7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администрации района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7124E8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 xml:space="preserve">Разработка программы и порядка проведения мониторинга образовательных запросов, а также инструментария для оценивания удовлетворенности семей качеством дополнительных общеобразовательных программ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A30C77" w:rsidP="007247D5">
            <w:r>
              <w:rPr>
                <w:rFonts w:ascii="Times New Roman" w:hAnsi="Times New Roman" w:cs="Times New Roman"/>
              </w:rPr>
              <w:t>До 01.12</w:t>
            </w:r>
            <w:r w:rsidR="00941907"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Программа мониторинга, анкеты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941907" w:rsidRPr="00941907" w:rsidTr="007247D5">
        <w:trPr>
          <w:trHeight w:val="11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Проведение мониторинга образовательных запросов и удовлетворенности семей качеством дополнительных общеобразовательных программ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До 01 </w:t>
            </w:r>
            <w:r w:rsidR="00A30C77">
              <w:rPr>
                <w:rFonts w:ascii="Times New Roman" w:hAnsi="Times New Roman" w:cs="Times New Roman"/>
              </w:rPr>
              <w:t xml:space="preserve">декабря </w:t>
            </w:r>
            <w:r w:rsidRPr="00941907">
              <w:rPr>
                <w:rFonts w:ascii="Times New Roman" w:hAnsi="Times New Roman" w:cs="Times New Roman"/>
              </w:rPr>
              <w:t>2019г.,</w:t>
            </w:r>
          </w:p>
          <w:p w:rsidR="00941907" w:rsidRPr="00941907" w:rsidRDefault="00941907" w:rsidP="007247D5">
            <w:r w:rsidRPr="00941907">
              <w:rPr>
                <w:rFonts w:ascii="Times New Roman" w:hAnsi="Times New Roman" w:cs="Times New Roman"/>
              </w:rPr>
              <w:t>До 25 мая 2020г.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Данные мониторинга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422" w:rsidRPr="00941907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C67422" w:rsidRDefault="00C67422" w:rsidP="00C674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C67422" w:rsidP="00C674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Разработка образовательного курса (программы) для родителей муниципалитета (в очном формате или формате онлайн)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A30C77" w:rsidP="007247D5">
            <w:r>
              <w:rPr>
                <w:rFonts w:ascii="Times New Roman" w:hAnsi="Times New Roman" w:cs="Times New Roman"/>
              </w:rPr>
              <w:t>До 15.11</w:t>
            </w:r>
            <w:r w:rsidR="00941907"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Образовательный курс (программа)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C7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  <w:p w:rsidR="00941907" w:rsidRPr="00941907" w:rsidRDefault="00941907" w:rsidP="00A30C7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907" w:rsidRPr="00941907" w:rsidTr="007247D5">
        <w:trPr>
          <w:trHeight w:val="1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 xml:space="preserve">Внесение предложений по организации и проведению областных мероприятий в рамках внедрения типовой модели в план работы РМЦ на 2020г. </w:t>
            </w:r>
          </w:p>
          <w:p w:rsidR="00941907" w:rsidRPr="00941907" w:rsidRDefault="00941907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</w:pPr>
            <w:r w:rsidRPr="00941907">
              <w:rPr>
                <w:rFonts w:ascii="Times New Roman" w:hAnsi="Times New Roman" w:cs="Times New Roman"/>
              </w:rPr>
              <w:t>До 01.12. 2019г.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C77" w:rsidRPr="0094190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A30C7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41907" w:rsidTr="007247D5">
        <w:trPr>
          <w:trHeight w:val="1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Проведение оценки качества реализации типовой модели, корректировка муниципальной дорожной карты (при необходимости)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Сентябрь-октябрь 2020г.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Информационно-аналитический материал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C77" w:rsidRPr="0094190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A30C7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  <w:p w:rsidR="00941907" w:rsidRPr="00941907" w:rsidRDefault="00941907" w:rsidP="00A30C77">
            <w:pPr>
              <w:rPr>
                <w:rFonts w:ascii="Times New Roman" w:hAnsi="Times New Roman" w:cs="Times New Roman"/>
              </w:rPr>
            </w:pPr>
          </w:p>
        </w:tc>
      </w:tr>
      <w:tr w:rsidR="00941907" w:rsidRPr="00941907" w:rsidTr="007247D5">
        <w:trPr>
          <w:trHeight w:val="1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 xml:space="preserve">Трансляция на областном уровне муниципального опыта внедрения типовых моделей (выступления на пленарных заседаниях, публичная защита-презентация системы разнонаправленных мероприятий просвещения родителей и включения семей в пространство дополнительного образования, организация работы тематических площадок, методических выставок и т.д.)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</w:pPr>
            <w:r w:rsidRPr="00941907">
              <w:rPr>
                <w:rFonts w:ascii="Times New Roman" w:hAnsi="Times New Roman" w:cs="Times New Roman"/>
              </w:rPr>
              <w:t xml:space="preserve">01 июня 2020г. </w:t>
            </w:r>
            <w:r w:rsidRPr="00941907">
              <w:rPr>
                <w:rFonts w:ascii="DejaVu Sans" w:hAnsi="DejaVu Sans" w:cs="DejaVu Sans" w:hint="eastAsia"/>
              </w:rPr>
              <w:t>–</w:t>
            </w:r>
            <w:r w:rsidRPr="00941907">
              <w:rPr>
                <w:rFonts w:ascii="Times New Roman" w:hAnsi="Times New Roman" w:cs="Times New Roman"/>
              </w:rPr>
              <w:t xml:space="preserve"> </w:t>
            </w:r>
          </w:p>
          <w:p w:rsidR="00941907" w:rsidRPr="00941907" w:rsidRDefault="00941907" w:rsidP="007247D5">
            <w:pPr>
              <w:spacing w:line="240" w:lineRule="atLeast"/>
            </w:pPr>
            <w:r w:rsidRPr="00941907">
              <w:rPr>
                <w:rFonts w:ascii="Times New Roman" w:hAnsi="Times New Roman" w:cs="Times New Roman"/>
              </w:rPr>
              <w:t>31 мая 2021г.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spacing w:line="240" w:lineRule="atLeast"/>
              <w:jc w:val="both"/>
            </w:pPr>
            <w:r w:rsidRPr="00941907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A30C7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941907" w:rsidRPr="00941907" w:rsidTr="007247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07" w:rsidRPr="00941907" w:rsidRDefault="00F62A74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Предоставление в РМЦ отчетной документации о реализации типовой модели на территории муниципального образования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2020 г. 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(по запросу)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C77" w:rsidRPr="0094190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A30C77" w:rsidRDefault="00A30C7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</w:tbl>
    <w:p w:rsidR="0052339B" w:rsidRDefault="0052339B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52339B" w:rsidRDefault="0052339B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C67422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lastRenderedPageBreak/>
        <w:t>Приложение</w:t>
      </w:r>
      <w:r w:rsidRPr="009317A7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УТВЕРЖДЕНА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приказом отдела образования</w:t>
      </w:r>
    </w:p>
    <w:p w:rsidR="00C67422" w:rsidRPr="009317A7" w:rsidRDefault="00C67422" w:rsidP="00C67422">
      <w:pPr>
        <w:pStyle w:val="Standard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администрации района</w:t>
      </w:r>
    </w:p>
    <w:p w:rsidR="00941907" w:rsidRDefault="00C67422" w:rsidP="00C674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422">
        <w:rPr>
          <w:rFonts w:ascii="Times New Roman" w:eastAsia="Times New Roman" w:hAnsi="Times New Roman" w:cs="Times New Roman"/>
          <w:sz w:val="28"/>
          <w:szCs w:val="28"/>
        </w:rPr>
        <w:t>от 27.09.2019  №197</w:t>
      </w:r>
    </w:p>
    <w:p w:rsidR="00C67422" w:rsidRPr="00C67422" w:rsidRDefault="00C67422" w:rsidP="00C67422">
      <w:pPr>
        <w:jc w:val="right"/>
        <w:rPr>
          <w:rFonts w:ascii="Times New Roman" w:hAnsi="Times New Roman" w:cs="Times New Roman"/>
        </w:rPr>
      </w:pP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Дорожная карта внедрения типовой модели </w:t>
      </w: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реализации программ вовлечения в систему дополнительного образования детей, </w:t>
      </w: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>оказавшихся</w:t>
      </w:r>
      <w:proofErr w:type="gramEnd"/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трудной жизненной ситуации</w:t>
      </w: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79"/>
        <w:gridCol w:w="1701"/>
        <w:gridCol w:w="2490"/>
        <w:gridCol w:w="3806"/>
      </w:tblGrid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Сроки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Результат 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Ответственные исполнители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3806" w:type="dxa"/>
            <w:shd w:val="clear" w:color="auto" w:fill="auto"/>
          </w:tcPr>
          <w:p w:rsidR="00941907" w:rsidRPr="00A30C77" w:rsidRDefault="00941907" w:rsidP="00A30C7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41907" w:rsidRPr="00941907" w:rsidTr="00004F1B">
        <w:trPr>
          <w:trHeight w:val="1575"/>
        </w:trPr>
        <w:tc>
          <w:tcPr>
            <w:tcW w:w="533" w:type="dxa"/>
            <w:shd w:val="clear" w:color="auto" w:fill="auto"/>
          </w:tcPr>
          <w:p w:rsidR="00941907" w:rsidRPr="00941907" w:rsidRDefault="007124E8" w:rsidP="0072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A30C77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Разработка дорожной карты по реализации модели на территории </w:t>
            </w:r>
            <w:r w:rsidR="00A30C7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 01.10.2019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Дорожная карта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  <w:p w:rsidR="00941907" w:rsidRPr="00941907" w:rsidRDefault="00004F1B" w:rsidP="00004F1B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7124E8" w:rsidP="0072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Создание банка данных несовершеннолетних, находящихся в трудной жизненной ситуации, состоящих на профилактическом учете (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внутришкольном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/КДН/ПДН).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Анализ трудных жизненных ситуаций несовершеннолетних, выработка алгоритма действий по вовлечению в занятия дополнительным образованием, внеурочную деятельность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 01.10.2019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Банк данных, алгоритм действий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004F1B" w:rsidP="00004F1B">
            <w:pPr>
              <w:widowControl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7124E8" w:rsidP="0072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Выявление реальных объективных потребностей несовершеннолетних в занятиях организованным досугом (дополнительным образованием, внеурочной деятельностью)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 01.10.2019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Аналитические материалы</w:t>
            </w:r>
          </w:p>
        </w:tc>
        <w:tc>
          <w:tcPr>
            <w:tcW w:w="3806" w:type="dxa"/>
            <w:shd w:val="clear" w:color="auto" w:fill="auto"/>
          </w:tcPr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004F1B" w:rsidP="00004F1B">
            <w:pPr>
              <w:widowControl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7124E8" w:rsidRPr="00941907" w:rsidTr="007247D5">
        <w:tc>
          <w:tcPr>
            <w:tcW w:w="533" w:type="dxa"/>
            <w:shd w:val="clear" w:color="auto" w:fill="auto"/>
          </w:tcPr>
          <w:p w:rsidR="007124E8" w:rsidRPr="00941907" w:rsidRDefault="007124E8" w:rsidP="0072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124E8" w:rsidRPr="00941907" w:rsidRDefault="007124E8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Создание межведомственного совета на уровне муниципального образования, координирующего 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реализацию типовой модели</w:t>
            </w:r>
          </w:p>
        </w:tc>
        <w:tc>
          <w:tcPr>
            <w:tcW w:w="1701" w:type="dxa"/>
            <w:shd w:val="clear" w:color="auto" w:fill="auto"/>
          </w:tcPr>
          <w:p w:rsidR="007124E8" w:rsidRPr="00941907" w:rsidRDefault="007124E8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До 01.11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.2019</w:t>
            </w:r>
          </w:p>
        </w:tc>
        <w:tc>
          <w:tcPr>
            <w:tcW w:w="2490" w:type="dxa"/>
            <w:shd w:val="clear" w:color="auto" w:fill="auto"/>
          </w:tcPr>
          <w:p w:rsidR="007124E8" w:rsidRPr="00941907" w:rsidRDefault="007124E8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Нормативный акт о создании 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межведомственного совета</w:t>
            </w:r>
          </w:p>
        </w:tc>
        <w:tc>
          <w:tcPr>
            <w:tcW w:w="3806" w:type="dxa"/>
            <w:shd w:val="clear" w:color="auto" w:fill="auto"/>
          </w:tcPr>
          <w:p w:rsidR="007124E8" w:rsidRPr="00941907" w:rsidRDefault="007124E8" w:rsidP="007124E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администрации района,</w:t>
            </w:r>
          </w:p>
          <w:p w:rsidR="007124E8" w:rsidRPr="00941907" w:rsidRDefault="007124E8" w:rsidP="007124E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МОЦ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Индивидуальное социально-педагогическое сопровождение 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тьюторами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-наставниками несовершеннолетних, состоящих на учете в ПДН.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Ведение карты занятости во внеурочное время несовершеннолетних, состоящих на учете в ПДН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2019-2020 гг.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Индивиду</w:t>
            </w:r>
            <w:r w:rsidR="00004F1B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льные планы реабилитации несовершеннолетних (ИПР)</w:t>
            </w:r>
          </w:p>
          <w:p w:rsidR="00941907" w:rsidRPr="00941907" w:rsidRDefault="00941907" w:rsidP="007247D5">
            <w:pPr>
              <w:keepNext/>
              <w:keepLines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Карты занятости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widowControl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МОЦ;</w:t>
            </w: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</w:t>
            </w:r>
          </w:p>
          <w:p w:rsidR="00941907" w:rsidRPr="00941907" w:rsidRDefault="00941907" w:rsidP="007247D5">
            <w:pPr>
              <w:widowControl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Обновление</w:t>
            </w:r>
            <w:r w:rsidRPr="0094190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/>
              </w:rPr>
              <w:t> </w:t>
            </w:r>
            <w:r w:rsidRPr="00941907">
              <w:rPr>
                <w:rFonts w:ascii="Times New Roman" w:eastAsia="Times New Roman" w:hAnsi="Times New Roman" w:cs="Times New Roman"/>
                <w:iCs/>
                <w:kern w:val="0"/>
                <w:shd w:val="clear" w:color="auto" w:fill="FFFFFF"/>
                <w:lang w:eastAsia="en-US"/>
              </w:rPr>
              <w:t>программ дополнительного образования в части включения реабилитационного компонента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 01.10.2019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Дополнительные общеобразовательные программы с реабилитационным компонентом 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</w:t>
            </w: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Разработка модульных, сетевых дополнительных общеобразовательных программ, направленных на профессиональное самоопределение несовершеннолетних,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До 01.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val="en-US" w:eastAsia="en-US"/>
              </w:rPr>
              <w:t>10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Дополнительные общеобразовательные программы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</w:t>
            </w: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Применение современных технологий в работе с несовершеннолетними, находящимися в трудной жизненной ситуации: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Игротерапия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«Позитивное развитие через социальное проектирование»,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«Интенсивная школа»,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«Событийный туризм и социальная анимация»,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«Сеть социальных контактов»,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«Реабилитация через досуговую деятельность»,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«Дискуссионный киноклуб»,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Спартианские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игры»,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«Наставничество»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2019-2020 гг.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hAnsi="Times New Roman" w:cs="Times New Roman"/>
              </w:rPr>
              <w:t>Интеграция детей, оказавшихся в трудной жизненной ситуации, в муниципальную систему дополнительного образования, социально значимую продуктивную деятельность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</w:t>
            </w: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proofErr w:type="gram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Вовлечение несовершеннолетних, находящихся в трудной жизненной ситуации, в массовые мероприятия муниц</w:t>
            </w:r>
            <w:r w:rsidR="00004F1B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ипального и регионального уровней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2019-2020 гг.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hAnsi="Times New Roman" w:cs="Times New Roman"/>
              </w:rPr>
              <w:t xml:space="preserve">Интеграция детей, оказавшихся в трудной жизненной ситуации, в муниципальную </w:t>
            </w:r>
            <w:r w:rsidRPr="00941907">
              <w:rPr>
                <w:rFonts w:ascii="Times New Roman" w:hAnsi="Times New Roman" w:cs="Times New Roman"/>
              </w:rPr>
              <w:lastRenderedPageBreak/>
              <w:t>систему дополнительного образования, социально значимую продуктивную деятельность</w:t>
            </w:r>
          </w:p>
        </w:tc>
        <w:tc>
          <w:tcPr>
            <w:tcW w:w="3806" w:type="dxa"/>
            <w:shd w:val="clear" w:color="auto" w:fill="auto"/>
          </w:tcPr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Обеспечение расширения и обновления информационного ресурса регионального портала «Подросток и общество», обеспечивающего  освещение внедрения типовой модели в  муниципальном образовании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Информационный ресурс портала «Подросток и общество»</w:t>
            </w:r>
          </w:p>
        </w:tc>
        <w:tc>
          <w:tcPr>
            <w:tcW w:w="3806" w:type="dxa"/>
            <w:shd w:val="clear" w:color="auto" w:fill="auto"/>
          </w:tcPr>
          <w:p w:rsidR="00941907" w:rsidRPr="00941907" w:rsidRDefault="00941907" w:rsidP="007247D5">
            <w:pPr>
              <w:widowControl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Calibri" w:hAnsi="Times New Roman" w:cs="Times New Roman"/>
                <w:kern w:val="0"/>
                <w:lang w:eastAsia="en-US"/>
              </w:rPr>
              <w:t>МОЦ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004F1B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Создание на сайте </w:t>
            </w:r>
            <w:r w:rsidR="00004F1B">
              <w:rPr>
                <w:rFonts w:ascii="Times New Roman" w:hAnsi="Times New Roman" w:cs="Times New Roman"/>
              </w:rPr>
              <w:t xml:space="preserve">отдела образования </w:t>
            </w:r>
            <w:r w:rsidRPr="00941907">
              <w:rPr>
                <w:rFonts w:ascii="Times New Roman" w:hAnsi="Times New Roman" w:cs="Times New Roman"/>
              </w:rPr>
              <w:t xml:space="preserve"> и 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сайтах образовательных организаций информационного ресурса, обеспечивающего  освещение внедрения типовой модели, а также навигацию в пространстве актуальных возможностей дополнительного образования организации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До 01.10.2019 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Информационный ресурс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941907" w:rsidP="007247D5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Участие в проведении выставки-форума для несовершеннолетних, находящихся в трудной жизненной ситуации, «Сделаем вместе – ради детей!»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Ноябрь 2019 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Информационные материалы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941907" w:rsidP="00004F1B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Участие специалистов, курирующих вопросы профилактики безнадзорности и правонарушений несовершеннолетних, в работе семинара «Современные подходы к профилактике безнадзорности и правонарушений несовершеннолетних»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2019-2020 гг.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Методические материалы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941907" w:rsidP="00004F1B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Проведение мероприятий для родителей, в 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т.ч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.  реализация программы «Родительская школа», консультирование родителей на </w:t>
            </w:r>
            <w:proofErr w:type="spellStart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консультпунктах</w:t>
            </w:r>
            <w:proofErr w:type="spellEnd"/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, созданных в рамках реализации проекта «Поддержка семей, имеющих детей»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2019-2020 гг.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Методические материалы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Проведение оценки качества реализации типовой модели, корректировка муниципальной дорожной карты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Декабрь 2020г.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Информационно-аналитический материал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  <w:p w:rsidR="00941907" w:rsidRPr="00941907" w:rsidRDefault="00941907" w:rsidP="00004F1B">
            <w:pPr>
              <w:rPr>
                <w:rFonts w:ascii="Times New Roman" w:hAnsi="Times New Roman" w:cs="Times New Roman"/>
              </w:rPr>
            </w:pP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jc w:val="center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Трансляция на областном уровне муниципального опыта 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внедрения типовой модели через проведение методических мероприятий (семинары-практикумы, стажировки) для педагогических работников и специалистов системы профилактики  области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2020г.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ind w:right="-243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Информационные, </w:t>
            </w:r>
            <w:r w:rsidRPr="00941907">
              <w:rPr>
                <w:rFonts w:ascii="Times New Roman" w:eastAsia="Times New Roman" w:hAnsi="Times New Roman" w:cs="Times New Roman"/>
                <w:kern w:val="0"/>
                <w:lang w:eastAsia="en-US"/>
              </w:rPr>
              <w:lastRenderedPageBreak/>
              <w:t>методические материалы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района,</w:t>
            </w:r>
          </w:p>
          <w:p w:rsidR="00941907" w:rsidRP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41907" w:rsidTr="007247D5">
        <w:tc>
          <w:tcPr>
            <w:tcW w:w="53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379" w:type="dxa"/>
            <w:shd w:val="clear" w:color="auto" w:fill="auto"/>
          </w:tcPr>
          <w:p w:rsidR="00941907" w:rsidRPr="00941907" w:rsidRDefault="00941907" w:rsidP="00004F1B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Предоставление в РМЦ отчетной документации о реализации типовой модели на территории </w:t>
            </w:r>
            <w:r w:rsidR="00004F1B">
              <w:rPr>
                <w:rFonts w:ascii="Times New Roman" w:hAnsi="Times New Roman" w:cs="Times New Roman"/>
              </w:rPr>
              <w:t>района</w:t>
            </w:r>
            <w:r w:rsidRPr="00941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2020 г. 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(по запросу)</w:t>
            </w:r>
          </w:p>
        </w:tc>
        <w:tc>
          <w:tcPr>
            <w:tcW w:w="2490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3806" w:type="dxa"/>
            <w:shd w:val="clear" w:color="auto" w:fill="auto"/>
          </w:tcPr>
          <w:p w:rsidR="00004F1B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004F1B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</w:tbl>
    <w:p w:rsidR="00941907" w:rsidRPr="00941907" w:rsidRDefault="009419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907" w:rsidRDefault="0094190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9317A7">
        <w:rPr>
          <w:rFonts w:cs="Times New Roman"/>
          <w:sz w:val="28"/>
          <w:szCs w:val="28"/>
        </w:rPr>
        <w:t>риложение</w:t>
      </w:r>
      <w:r w:rsidRPr="009317A7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УТВЕРЖДЕНА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приказом отдела образования</w:t>
      </w:r>
    </w:p>
    <w:p w:rsidR="00C67422" w:rsidRPr="009317A7" w:rsidRDefault="00C67422" w:rsidP="00C67422">
      <w:pPr>
        <w:pStyle w:val="Standard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администрации района</w:t>
      </w:r>
    </w:p>
    <w:p w:rsidR="00C67422" w:rsidRDefault="00C67422" w:rsidP="00C6742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422">
        <w:rPr>
          <w:rFonts w:ascii="Times New Roman" w:eastAsia="Times New Roman" w:hAnsi="Times New Roman" w:cs="Times New Roman"/>
          <w:sz w:val="28"/>
          <w:szCs w:val="28"/>
        </w:rPr>
        <w:t>от 27.09.2019  №197</w:t>
      </w:r>
    </w:p>
    <w:p w:rsidR="00C67422" w:rsidRPr="00C67422" w:rsidRDefault="00C67422" w:rsidP="00C67422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41907" w:rsidRPr="009F3DEA" w:rsidRDefault="00941907" w:rsidP="00941907">
      <w:pPr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>Дорожная карта внедрения типовой модели реализации программ для организации</w:t>
      </w:r>
    </w:p>
    <w:p w:rsidR="00941907" w:rsidRPr="009F3DEA" w:rsidRDefault="00941907" w:rsidP="00941907">
      <w:pPr>
        <w:jc w:val="center"/>
        <w:rPr>
          <w:color w:val="FF0000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>летнего отдыха и заочных школ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2694"/>
        <w:gridCol w:w="3543"/>
      </w:tblGrid>
      <w:tr w:rsidR="00941907" w:rsidRPr="009F3DEA" w:rsidTr="007247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3DEA">
              <w:rPr>
                <w:rFonts w:ascii="Times New Roman" w:hAnsi="Times New Roman" w:cs="Times New Roman"/>
                <w:b/>
                <w:color w:val="FF000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  <w:b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7124E8" w:rsidP="007247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Разработка «дорожной карты» по реализации  типовой модели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До 01.10.2019 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Дорожная карта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004F1B" w:rsidP="00004F1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7124E8" w:rsidP="007247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004F1B">
            <w:pPr>
              <w:jc w:val="both"/>
            </w:pPr>
            <w:r w:rsidRPr="00941907">
              <w:rPr>
                <w:rFonts w:ascii="Times New Roman" w:hAnsi="Times New Roman" w:cs="Times New Roman"/>
              </w:rPr>
              <w:t xml:space="preserve">Создание на сайте </w:t>
            </w:r>
            <w:r w:rsidR="00004F1B">
              <w:rPr>
                <w:rFonts w:ascii="Times New Roman" w:hAnsi="Times New Roman" w:cs="Times New Roman"/>
              </w:rPr>
              <w:t>отдела образования</w:t>
            </w:r>
            <w:r w:rsidRPr="00941907">
              <w:rPr>
                <w:rFonts w:ascii="Times New Roman" w:hAnsi="Times New Roman" w:cs="Times New Roman"/>
              </w:rPr>
              <w:t xml:space="preserve"> </w:t>
            </w:r>
            <w:r w:rsidR="00004F1B">
              <w:rPr>
                <w:rFonts w:ascii="Times New Roman" w:hAnsi="Times New Roman" w:cs="Times New Roman"/>
              </w:rPr>
              <w:t xml:space="preserve">администрации района, сайте образовательных организаций </w:t>
            </w:r>
            <w:r w:rsidRPr="00941907">
              <w:rPr>
                <w:rFonts w:ascii="Times New Roman" w:hAnsi="Times New Roman" w:cs="Times New Roman"/>
              </w:rPr>
              <w:t>информационного ресурса для освещения внедрения типовой модели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r w:rsidRPr="00941907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jc w:val="both"/>
            </w:pPr>
            <w:r w:rsidRPr="00941907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 образовательные организации</w:t>
            </w:r>
          </w:p>
        </w:tc>
      </w:tr>
      <w:tr w:rsidR="007124E8" w:rsidRPr="009F3DEA" w:rsidTr="007247D5">
        <w:tc>
          <w:tcPr>
            <w:tcW w:w="534" w:type="dxa"/>
            <w:shd w:val="clear" w:color="auto" w:fill="auto"/>
          </w:tcPr>
          <w:p w:rsidR="007124E8" w:rsidRPr="009F3DEA" w:rsidRDefault="007124E8" w:rsidP="007247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124E8" w:rsidRPr="00941907" w:rsidRDefault="007124E8" w:rsidP="00004F1B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Создание межведомственного совета на уровне муниципального образования, координирующего реализацию типовой модели</w:t>
            </w:r>
          </w:p>
        </w:tc>
        <w:tc>
          <w:tcPr>
            <w:tcW w:w="1701" w:type="dxa"/>
            <w:shd w:val="clear" w:color="auto" w:fill="auto"/>
          </w:tcPr>
          <w:p w:rsidR="007124E8" w:rsidRPr="00941907" w:rsidRDefault="007124E8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</w:t>
            </w:r>
            <w:r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shd w:val="clear" w:color="auto" w:fill="auto"/>
          </w:tcPr>
          <w:p w:rsidR="007124E8" w:rsidRPr="00941907" w:rsidRDefault="007124E8" w:rsidP="007124E8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Нормативный акт </w:t>
            </w:r>
          </w:p>
          <w:p w:rsidR="007124E8" w:rsidRPr="00941907" w:rsidRDefault="007124E8" w:rsidP="007124E8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 создании межведомственного совета</w:t>
            </w:r>
          </w:p>
        </w:tc>
        <w:tc>
          <w:tcPr>
            <w:tcW w:w="3543" w:type="dxa"/>
            <w:shd w:val="clear" w:color="auto" w:fill="auto"/>
          </w:tcPr>
          <w:p w:rsidR="007124E8" w:rsidRPr="00941907" w:rsidRDefault="007124E8" w:rsidP="007124E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7124E8" w:rsidRDefault="007124E8" w:rsidP="007124E8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Проведение мониторинга реализации программ летнего отдыха, включая социологический опрос детей и родителей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004F1B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</w:t>
            </w:r>
            <w:r w:rsidR="00941907" w:rsidRPr="00941907">
              <w:rPr>
                <w:rFonts w:ascii="Times New Roman" w:hAnsi="Times New Roman" w:cs="Times New Roman"/>
              </w:rPr>
              <w:t xml:space="preserve">.2019  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Информационно-аналитический материал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Приведение в соответствие требованиям и утверждение программ по организации летнего отдыха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01.02.2020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Формирование базы данных организаций-партнеров, участвующих в проведении летней оздоровительной кампании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01.02.2020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41907" w:rsidRPr="0094190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004F1B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41907">
              <w:rPr>
                <w:rFonts w:ascii="Times New Roman" w:hAnsi="Times New Roman" w:cs="Times New Roman"/>
              </w:rPr>
              <w:t xml:space="preserve">специалистов </w:t>
            </w:r>
            <w:r w:rsidR="00004F1B">
              <w:rPr>
                <w:rFonts w:ascii="Times New Roman" w:hAnsi="Times New Roman" w:cs="Times New Roman"/>
              </w:rPr>
              <w:t>отдела образования администрации района</w:t>
            </w:r>
            <w:proofErr w:type="gramEnd"/>
            <w:r w:rsidR="00004F1B">
              <w:rPr>
                <w:rFonts w:ascii="Times New Roman" w:hAnsi="Times New Roman" w:cs="Times New Roman"/>
              </w:rPr>
              <w:t xml:space="preserve"> </w:t>
            </w:r>
            <w:r w:rsidRPr="00941907">
              <w:rPr>
                <w:rFonts w:ascii="Times New Roman" w:hAnsi="Times New Roman" w:cs="Times New Roman"/>
              </w:rPr>
              <w:t>в работе областного  семинара-совещания по подготовке к летней оздоровительной кампании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Апрель2020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Материалы семинара-совещания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Разработка, тиражирование и распространение  в образовательных организациях раздаточных информационных материалов (буклетов, плакатов, брошюр) по проведению летней оздоровительной кампании 2020 года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31.05.2020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МОЦ;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образовательные организации</w:t>
            </w:r>
            <w:r w:rsidR="007247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Обучение педагогов муниципалитета по программам повышения квалификации в рамках реализации типовой модели реализации программ для реализации летнего отдыха и заочных школ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31.05.2020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МОЦ;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Разработка и запуск муниципальной цифровой платформы-навигатора (</w:t>
            </w:r>
            <w:proofErr w:type="spellStart"/>
            <w:r w:rsidRPr="00941907">
              <w:rPr>
                <w:rFonts w:ascii="Times New Roman" w:hAnsi="Times New Roman" w:cs="Times New Roman"/>
              </w:rPr>
              <w:t>агрегатора</w:t>
            </w:r>
            <w:proofErr w:type="spellEnd"/>
            <w:r w:rsidRPr="00941907">
              <w:rPr>
                <w:rFonts w:ascii="Times New Roman" w:hAnsi="Times New Roman" w:cs="Times New Roman"/>
              </w:rPr>
              <w:t>) летних образовательных практик «Карта умного лета»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31.05.2020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Платформа-навигатор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Организация и проведение муниципального этапа конкурса программ на лучшую организацию летнего отдыха детей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31.05.2020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МОЦ 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Организация и проведение предсезонного салона летних практик  для детей и родителей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31.05.2020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Презентационные материалы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МОЦ;</w:t>
            </w:r>
          </w:p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Проведение оценки качества реализации типовой модели, корректировка муниципальной дорожной карты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Сентябрь-октябрь 2020г.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Информационно-аналитический материал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Трансляция на областном уровне муниципального опыта внедрения типовой модели (мероприятия методического характера, семинары-практикумы, стажировки и др.) 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F3DEA" w:rsidTr="007247D5">
        <w:tc>
          <w:tcPr>
            <w:tcW w:w="534" w:type="dxa"/>
            <w:shd w:val="clear" w:color="auto" w:fill="auto"/>
          </w:tcPr>
          <w:p w:rsidR="00941907" w:rsidRPr="009F3DEA" w:rsidRDefault="00941907" w:rsidP="007247D5">
            <w:pPr>
              <w:rPr>
                <w:rFonts w:ascii="Times New Roman" w:hAnsi="Times New Roman" w:cs="Times New Roman"/>
                <w:color w:val="FF0000"/>
              </w:rPr>
            </w:pPr>
            <w:r w:rsidRPr="009F3DEA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941907" w:rsidRPr="00941907" w:rsidRDefault="00941907" w:rsidP="00004F1B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Предоставление в РМЦ отчетной документации о реализации типовой модели на территории </w:t>
            </w:r>
            <w:r w:rsidR="00004F1B">
              <w:rPr>
                <w:rFonts w:ascii="Times New Roman" w:hAnsi="Times New Roman" w:cs="Times New Roman"/>
              </w:rPr>
              <w:t>района</w:t>
            </w:r>
            <w:r w:rsidRPr="00941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2020 г. (по запросу)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</w:tbl>
    <w:p w:rsidR="00941907" w:rsidRDefault="0094190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41907" w:rsidRDefault="0094190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7422" w:rsidRDefault="00C67422" w:rsidP="00941907">
      <w:pPr>
        <w:spacing w:line="24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67422" w:rsidRDefault="00C67422" w:rsidP="00941907">
      <w:pPr>
        <w:spacing w:line="24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67422" w:rsidRDefault="00C67422" w:rsidP="00941907">
      <w:pPr>
        <w:spacing w:line="24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67422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lastRenderedPageBreak/>
        <w:t>Приложение</w:t>
      </w:r>
      <w:r w:rsidRPr="009317A7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УТВЕРЖДЕНА</w:t>
      </w:r>
    </w:p>
    <w:p w:rsidR="00C67422" w:rsidRPr="009317A7" w:rsidRDefault="00C67422" w:rsidP="00C67422">
      <w:pPr>
        <w:pStyle w:val="Standard"/>
        <w:tabs>
          <w:tab w:val="left" w:pos="585"/>
        </w:tabs>
        <w:snapToGrid w:val="0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приказом отдела образования</w:t>
      </w:r>
    </w:p>
    <w:p w:rsidR="00C67422" w:rsidRPr="009317A7" w:rsidRDefault="00C67422" w:rsidP="00C67422">
      <w:pPr>
        <w:pStyle w:val="Standard"/>
        <w:jc w:val="right"/>
        <w:rPr>
          <w:rFonts w:cs="Times New Roman"/>
          <w:sz w:val="28"/>
          <w:szCs w:val="28"/>
        </w:rPr>
      </w:pPr>
      <w:r w:rsidRPr="009317A7">
        <w:rPr>
          <w:rFonts w:cs="Times New Roman"/>
          <w:sz w:val="28"/>
          <w:szCs w:val="28"/>
        </w:rPr>
        <w:t>администрации района</w:t>
      </w:r>
    </w:p>
    <w:p w:rsidR="00C67422" w:rsidRPr="00C67422" w:rsidRDefault="00C67422" w:rsidP="00C67422">
      <w:pPr>
        <w:spacing w:line="240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67422">
        <w:rPr>
          <w:rFonts w:ascii="Times New Roman" w:eastAsia="Times New Roman" w:hAnsi="Times New Roman" w:cs="Times New Roman"/>
          <w:sz w:val="28"/>
          <w:szCs w:val="28"/>
        </w:rPr>
        <w:t>от 27.09.2019  №197</w:t>
      </w:r>
    </w:p>
    <w:p w:rsidR="00941907" w:rsidRPr="009F3DEA" w:rsidRDefault="00941907" w:rsidP="00941907">
      <w:pPr>
        <w:spacing w:line="24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Дорожная карта внедрения типовой модели </w:t>
      </w:r>
    </w:p>
    <w:p w:rsidR="00941907" w:rsidRPr="009F3DEA" w:rsidRDefault="00941907" w:rsidP="00941907">
      <w:pPr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3DEA">
        <w:rPr>
          <w:rFonts w:ascii="Times New Roman" w:hAnsi="Times New Roman" w:cs="Times New Roman"/>
          <w:i/>
          <w:color w:val="FF0000"/>
          <w:sz w:val="28"/>
          <w:szCs w:val="28"/>
        </w:rPr>
        <w:t>реализации модульных программ дополнительного образования для детей сельской местности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211"/>
        <w:gridCol w:w="1701"/>
        <w:gridCol w:w="2694"/>
        <w:gridCol w:w="3543"/>
      </w:tblGrid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Сроки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Результат 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keepNext/>
              <w:keepLines/>
              <w:widowControl/>
              <w:outlineLvl w:val="2"/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</w:pPr>
            <w:r w:rsidRPr="00941907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Ответственные исполнители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7124E8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Разработка модульных дополнительных общеобразовательных программ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</w:t>
            </w:r>
            <w:r w:rsidR="00941907" w:rsidRPr="0094190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Модульные дополнительные общеобразовательные программы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7124E8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Проведение рекламной кампании по информированию населения (детей и родителей) о новых программах, реализуемых в рамках данной модели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Информация о программах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7124E8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Создание на сайте </w:t>
            </w:r>
            <w:r w:rsidR="007247D5">
              <w:rPr>
                <w:rFonts w:ascii="Times New Roman" w:hAnsi="Times New Roman" w:cs="Times New Roman"/>
              </w:rPr>
              <w:t>отдела образования администрации района</w:t>
            </w:r>
            <w:r w:rsidRPr="00941907">
              <w:rPr>
                <w:rFonts w:ascii="Times New Roman" w:hAnsi="Times New Roman" w:cs="Times New Roman"/>
              </w:rPr>
              <w:t xml:space="preserve">, </w:t>
            </w:r>
            <w:r w:rsidR="007247D5">
              <w:rPr>
                <w:rFonts w:ascii="Times New Roman" w:hAnsi="Times New Roman" w:cs="Times New Roman"/>
              </w:rPr>
              <w:t>образовательных организаций</w:t>
            </w:r>
            <w:r w:rsidRPr="00941907">
              <w:rPr>
                <w:rFonts w:ascii="Times New Roman" w:hAnsi="Times New Roman" w:cs="Times New Roman"/>
              </w:rPr>
              <w:t xml:space="preserve"> информационного ресурса для освещения внедрения типовой модели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7124E8" w:rsidRPr="00941907" w:rsidTr="007247D5">
        <w:tc>
          <w:tcPr>
            <w:tcW w:w="701" w:type="dxa"/>
            <w:shd w:val="clear" w:color="auto" w:fill="auto"/>
          </w:tcPr>
          <w:p w:rsidR="007124E8" w:rsidRPr="00941907" w:rsidRDefault="007124E8" w:rsidP="0072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:rsidR="007124E8" w:rsidRPr="00941907" w:rsidRDefault="007124E8" w:rsidP="007124E8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Определение актуальных направлений и перспектив развития муниципальной территории.</w:t>
            </w:r>
          </w:p>
          <w:p w:rsidR="007124E8" w:rsidRDefault="007124E8" w:rsidP="007124E8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Выбор механизмов развития муниципальной территории в р</w:t>
            </w:r>
            <w:r>
              <w:rPr>
                <w:rFonts w:ascii="Times New Roman" w:hAnsi="Times New Roman" w:cs="Times New Roman"/>
              </w:rPr>
              <w:t>амках реализации типовой модели.</w:t>
            </w:r>
          </w:p>
          <w:p w:rsidR="007124E8" w:rsidRPr="00941907" w:rsidRDefault="007124E8" w:rsidP="007124E8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Разработка муниципальной «дорожной карты» внедрения типовой модели</w:t>
            </w:r>
          </w:p>
        </w:tc>
        <w:tc>
          <w:tcPr>
            <w:tcW w:w="1701" w:type="dxa"/>
            <w:shd w:val="clear" w:color="auto" w:fill="auto"/>
          </w:tcPr>
          <w:p w:rsidR="007124E8" w:rsidRPr="00941907" w:rsidRDefault="007124E8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2694" w:type="dxa"/>
            <w:shd w:val="clear" w:color="auto" w:fill="auto"/>
          </w:tcPr>
          <w:p w:rsidR="007124E8" w:rsidRPr="00941907" w:rsidRDefault="007124E8" w:rsidP="007247D5">
            <w:pPr>
              <w:jc w:val="both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Дорожная карта</w:t>
            </w:r>
          </w:p>
        </w:tc>
        <w:tc>
          <w:tcPr>
            <w:tcW w:w="3543" w:type="dxa"/>
            <w:shd w:val="clear" w:color="auto" w:fill="auto"/>
          </w:tcPr>
          <w:p w:rsidR="007124E8" w:rsidRPr="00941907" w:rsidRDefault="007124E8" w:rsidP="007124E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7124E8" w:rsidRDefault="007124E8" w:rsidP="007124E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419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1907">
              <w:rPr>
                <w:rFonts w:ascii="Times New Roman" w:hAnsi="Times New Roman" w:cs="Times New Roman"/>
              </w:rPr>
              <w:t xml:space="preserve"> </w:t>
            </w:r>
            <w:r w:rsidR="007247D5">
              <w:rPr>
                <w:rFonts w:ascii="Times New Roman" w:hAnsi="Times New Roman" w:cs="Times New Roman"/>
              </w:rPr>
              <w:t>района</w:t>
            </w:r>
            <w:r w:rsidRPr="00941907">
              <w:rPr>
                <w:rFonts w:ascii="Times New Roman" w:hAnsi="Times New Roman" w:cs="Times New Roman"/>
              </w:rPr>
              <w:t xml:space="preserve"> в региональном форуме «Молодежь Тамбовщины»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Участие в форуме</w:t>
            </w:r>
          </w:p>
        </w:tc>
        <w:tc>
          <w:tcPr>
            <w:tcW w:w="3543" w:type="dxa"/>
            <w:shd w:val="clear" w:color="auto" w:fill="auto"/>
          </w:tcPr>
          <w:p w:rsidR="00941907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Проведение оценки качества реализации типовой модели, корректировка муниципальной дорожной карты (при </w:t>
            </w:r>
            <w:r w:rsidRPr="00941907">
              <w:rPr>
                <w:rFonts w:ascii="Times New Roman" w:hAnsi="Times New Roman" w:cs="Times New Roman"/>
              </w:rPr>
              <w:lastRenderedPageBreak/>
              <w:t>необходимости)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Сентябрь-октябрь 2020г.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 xml:space="preserve">Информационно-аналитический </w:t>
            </w:r>
            <w:r w:rsidRPr="00941907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МОЦ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Трансляция на областном уровне муниципального опыта внедрения типовой модели (мероприятия методического характера, семинары-практикумы, стажировки и др.) 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  <w:tr w:rsidR="00941907" w:rsidRPr="00941907" w:rsidTr="007247D5">
        <w:tc>
          <w:tcPr>
            <w:tcW w:w="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 xml:space="preserve">Предоставление в РМЦ отчетной документации о реализации типовой модели на территории муниципального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2020 г. (по запросу)</w:t>
            </w:r>
          </w:p>
        </w:tc>
        <w:tc>
          <w:tcPr>
            <w:tcW w:w="2694" w:type="dxa"/>
            <w:shd w:val="clear" w:color="auto" w:fill="auto"/>
          </w:tcPr>
          <w:p w:rsidR="00941907" w:rsidRPr="00941907" w:rsidRDefault="00941907" w:rsidP="007247D5">
            <w:pPr>
              <w:rPr>
                <w:rFonts w:ascii="Times New Roman" w:hAnsi="Times New Roman" w:cs="Times New Roman"/>
              </w:rPr>
            </w:pPr>
            <w:r w:rsidRPr="00941907"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3543" w:type="dxa"/>
            <w:shd w:val="clear" w:color="auto" w:fill="auto"/>
          </w:tcPr>
          <w:p w:rsidR="007247D5" w:rsidRPr="00941907" w:rsidRDefault="007247D5" w:rsidP="007247D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района,</w:t>
            </w:r>
          </w:p>
          <w:p w:rsidR="00941907" w:rsidRPr="00941907" w:rsidRDefault="007247D5" w:rsidP="007247D5">
            <w:pPr>
              <w:rPr>
                <w:rFonts w:ascii="Times New Roman" w:hAnsi="Times New Roman" w:cs="Times New Roman"/>
                <w:b/>
              </w:rPr>
            </w:pPr>
            <w:r w:rsidRPr="00941907">
              <w:rPr>
                <w:rFonts w:ascii="Times New Roman" w:hAnsi="Times New Roman" w:cs="Times New Roman"/>
              </w:rPr>
              <w:t>МОЦ</w:t>
            </w:r>
          </w:p>
        </w:tc>
      </w:tr>
    </w:tbl>
    <w:p w:rsidR="00941907" w:rsidRPr="00941907" w:rsidRDefault="00941907" w:rsidP="007124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941907" w:rsidRPr="00941907" w:rsidSect="00941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75"/>
    <w:rsid w:val="00004F1B"/>
    <w:rsid w:val="00080E82"/>
    <w:rsid w:val="0052339B"/>
    <w:rsid w:val="007124E8"/>
    <w:rsid w:val="007247D5"/>
    <w:rsid w:val="00864B20"/>
    <w:rsid w:val="008A1AF2"/>
    <w:rsid w:val="00941907"/>
    <w:rsid w:val="00A30C77"/>
    <w:rsid w:val="00C22775"/>
    <w:rsid w:val="00C67422"/>
    <w:rsid w:val="00CB056C"/>
    <w:rsid w:val="00F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7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74"/>
    <w:pPr>
      <w:ind w:left="720"/>
      <w:contextualSpacing/>
    </w:pPr>
  </w:style>
  <w:style w:type="paragraph" w:customStyle="1" w:styleId="Standard">
    <w:name w:val="Standard"/>
    <w:rsid w:val="007247D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67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22"/>
    <w:rPr>
      <w:rFonts w:ascii="Tahoma" w:eastAsia="DejaVu 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7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74"/>
    <w:pPr>
      <w:ind w:left="720"/>
      <w:contextualSpacing/>
    </w:pPr>
  </w:style>
  <w:style w:type="paragraph" w:customStyle="1" w:styleId="Standard">
    <w:name w:val="Standard"/>
    <w:rsid w:val="007247D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67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22"/>
    <w:rPr>
      <w:rFonts w:ascii="Tahoma" w:eastAsia="DejaVu 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9A13-DE5F-4351-80A2-D281B86B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2019-10-15T11:23:00Z</cp:lastPrinted>
  <dcterms:created xsi:type="dcterms:W3CDTF">2019-09-23T13:49:00Z</dcterms:created>
  <dcterms:modified xsi:type="dcterms:W3CDTF">2019-10-15T11:23:00Z</dcterms:modified>
</cp:coreProperties>
</file>